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EBD2" w14:textId="77777777" w:rsidR="002D0095" w:rsidRDefault="002D0095">
      <w:pPr>
        <w:pStyle w:val="BodyText"/>
        <w:ind w:left="6789"/>
        <w:rPr>
          <w:rFonts w:ascii="Times New Roman"/>
          <w:sz w:val="20"/>
        </w:rPr>
      </w:pPr>
    </w:p>
    <w:p w14:paraId="7D73DFEB" w14:textId="60544560" w:rsidR="002D0095" w:rsidRDefault="002D0095">
      <w:pPr>
        <w:rPr>
          <w:rFonts w:ascii="Times New Roman"/>
          <w:sz w:val="20"/>
          <w:szCs w:val="24"/>
        </w:rPr>
      </w:pPr>
      <w:r w:rsidRPr="002D0095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1F7485" wp14:editId="6C3987FB">
                <wp:simplePos x="0" y="0"/>
                <wp:positionH relativeFrom="column">
                  <wp:posOffset>1279525</wp:posOffset>
                </wp:positionH>
                <wp:positionV relativeFrom="paragraph">
                  <wp:posOffset>1406525</wp:posOffset>
                </wp:positionV>
                <wp:extent cx="33718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437F" w14:textId="77777777" w:rsidR="002D0095" w:rsidRDefault="002D0095" w:rsidP="002D0095">
                            <w:pPr>
                              <w:spacing w:before="7"/>
                              <w:ind w:left="142" w:right="14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A2647AA" w14:textId="4B2362B3" w:rsidR="002D0095" w:rsidRDefault="002D0095" w:rsidP="002D0095">
                            <w:pPr>
                              <w:spacing w:before="7"/>
                              <w:ind w:left="142" w:right="14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Appropriateness of Study Policy 2020 - 2022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F74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75pt;margin-top:110.75pt;width:265.5pt;height:10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b4LAIAAFsEAAAOAAAAZHJzL2Uyb0RvYy54bWysVNtu2zAMfR+wfxD0vthJmy014hRdsgwD&#10;ugvQ7gNoWY6FyaImKbG7ry8lJ2nRbS/D/CBQEnl0eEh6eT10mh2k8wpNyaeTnDNpBNbK7Er+/X77&#10;ZsGZD2Bq0GhkyR+k59er16+WvS3kDFvUtXSMQIwvelvyNgRbZJkXrezAT9BKQ5cNug4Cbd0uqx30&#10;hN7pbJbnb7MeXW0dCuk9nW7GS75K+E0jRfjaNF4GpktO3EJaXVqruGarJRQ7B7ZV4kgD/oFFB8rQ&#10;o2eoDQRge6d+g+qUcOixCROBXYZNo4RMOVA20/xFNnctWJlyIXG8Pcvk/x+s+HL45piqqXYkj4GO&#10;anQvh8De48Auozy99QV53VnyCwMdk2tK1dtbFD88M7huwezkjXPYtxJqojeNkdmz0BHHR5Cq/4w1&#10;PQP7gAloaFwXtSM1GKETj4dzaSIVQYcXF++mizldCbqbzq7ml3kqXgbFKdw6Hz5K7Fg0Su6o9gke&#10;Drc+RDpQnFziax61qrdK67Rxu2qtHTsA9ck2fSmDF27asL7kV/PZfFTgrxB5+v4EESlswLfjU4lE&#10;dIOiU4EmQauu5ItzNBRR0A+mTi4BlB5tykWbo8JR1FHeMFQDOUbZK6wfSGuHY8fThJLRovvFWU/d&#10;XnL/cw9OcqY/GapXHI2T4U5GdTLACAoteeBsNNdhHKG9dWrXEvLYEQZvqKaNSmo/sTjypA5ORThO&#10;WxyR5/vk9fRPWD0CAAD//wMAUEsDBBQABgAIAAAAIQAQBSxR3wAAAAsBAAAPAAAAZHJzL2Rvd25y&#10;ZXYueG1sTI9NT8MwDIbvSPyHyEjcWLpAgZWm04aEBOLCNrRz1rgf0DhVk3Xl3+Od4PZYfvX6cb6c&#10;XCdGHELrScN8loBAKr1tqdbwuXu5eQQRoiFrOk+o4QcDLIvLi9xk1p9og+M21oJLKGRGQxNjn0kZ&#10;ygadCTPfI/Gu8oMzkcehlnYwJy53nVRJci+daYkvNKbH5wbL7+3RadiN6/C6+YoL+1atpXqvPtR+&#10;WGl9fTWtnkBEnOJfGM76rA4FOx38kWwQnQaVzFOOMqgzcOLhVjEcNNypNAVZ5PL/D8UvAAAA//8D&#10;AFBLAQItABQABgAIAAAAIQC2gziS/gAAAOEBAAATAAAAAAAAAAAAAAAAAAAAAABbQ29udGVudF9U&#10;eXBlc10ueG1sUEsBAi0AFAAGAAgAAAAhADj9If/WAAAAlAEAAAsAAAAAAAAAAAAAAAAALwEAAF9y&#10;ZWxzLy5yZWxzUEsBAi0AFAAGAAgAAAAhAN941vgsAgAAWwQAAA4AAAAAAAAAAAAAAAAALgIAAGRy&#10;cy9lMm9Eb2MueG1sUEsBAi0AFAAGAAgAAAAhABAFLFHfAAAACwEAAA8AAAAAAAAAAAAAAAAAhgQA&#10;AGRycy9kb3ducmV2LnhtbFBLBQYAAAAABAAEAPMAAACSBQAAAAA=&#10;">
                <v:textbox inset="0,0,0,0">
                  <w:txbxContent>
                    <w:p w14:paraId="278E437F" w14:textId="77777777" w:rsidR="002D0095" w:rsidRDefault="002D0095" w:rsidP="002D0095">
                      <w:pPr>
                        <w:spacing w:before="7"/>
                        <w:ind w:left="142" w:right="141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A2647AA" w14:textId="4B2362B3" w:rsidR="002D0095" w:rsidRDefault="002D0095" w:rsidP="002D0095">
                      <w:pPr>
                        <w:spacing w:before="7"/>
                        <w:ind w:left="142" w:right="14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Appropriateness of Study Policy 2020 - 2022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 wp14:anchorId="3E4B3811" wp14:editId="66B2BD7D">
            <wp:simplePos x="0" y="0"/>
            <wp:positionH relativeFrom="page">
              <wp:posOffset>711200</wp:posOffset>
            </wp:positionH>
            <wp:positionV relativeFrom="page">
              <wp:posOffset>869315</wp:posOffset>
            </wp:positionV>
            <wp:extent cx="6023156" cy="8519160"/>
            <wp:effectExtent l="0" t="0" r="0" b="0"/>
            <wp:wrapNone/>
            <wp:docPr id="8" name="image1.jpeg" descr="C:\Users\lwhi\AppData\Local\Microsoft\Windows\Temporary Internet Files\Content.Outlook\49KLMZ4R\policy_template_cover_01-201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156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/>
          <w:sz w:val="20"/>
        </w:rPr>
        <w:br w:type="page"/>
      </w:r>
    </w:p>
    <w:p w14:paraId="66FA3060" w14:textId="1CFBA84A" w:rsidR="00680D4B" w:rsidRDefault="00D34EC4">
      <w:pPr>
        <w:pStyle w:val="BodyText"/>
        <w:ind w:left="67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lastRenderedPageBreak/>
        <w:drawing>
          <wp:inline distT="0" distB="0" distL="0" distR="0" wp14:anchorId="7C02F376" wp14:editId="1842E5BD">
            <wp:extent cx="1960941" cy="1179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941" cy="11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EB1BC" w14:textId="77777777" w:rsidR="00680D4B" w:rsidRDefault="00680D4B">
      <w:pPr>
        <w:pStyle w:val="BodyText"/>
        <w:rPr>
          <w:rFonts w:ascii="Times New Roman"/>
          <w:sz w:val="20"/>
        </w:rPr>
      </w:pPr>
    </w:p>
    <w:p w14:paraId="5F95517C" w14:textId="77777777" w:rsidR="00680D4B" w:rsidRDefault="00680D4B">
      <w:pPr>
        <w:pStyle w:val="BodyText"/>
        <w:rPr>
          <w:rFonts w:ascii="Times New Roman"/>
          <w:sz w:val="20"/>
        </w:rPr>
      </w:pPr>
    </w:p>
    <w:p w14:paraId="7E63FA3A" w14:textId="77777777" w:rsidR="00680D4B" w:rsidRDefault="00680D4B">
      <w:pPr>
        <w:pStyle w:val="BodyText"/>
        <w:rPr>
          <w:rFonts w:ascii="Times New Roman"/>
          <w:sz w:val="20"/>
        </w:rPr>
      </w:pPr>
    </w:p>
    <w:p w14:paraId="5C8390C2" w14:textId="77777777" w:rsidR="00680D4B" w:rsidRDefault="00680D4B">
      <w:pPr>
        <w:pStyle w:val="BodyText"/>
        <w:rPr>
          <w:rFonts w:ascii="Times New Roman"/>
          <w:sz w:val="20"/>
        </w:rPr>
      </w:pPr>
    </w:p>
    <w:p w14:paraId="3E554EE6" w14:textId="77777777" w:rsidR="00680D4B" w:rsidRDefault="00680D4B">
      <w:pPr>
        <w:pStyle w:val="BodyText"/>
        <w:spacing w:before="1"/>
        <w:rPr>
          <w:rFonts w:ascii="Times New Roman"/>
          <w:sz w:val="23"/>
        </w:rPr>
      </w:pPr>
    </w:p>
    <w:p w14:paraId="69C0A106" w14:textId="4681823B" w:rsidR="00680D4B" w:rsidRDefault="00D34EC4">
      <w:pPr>
        <w:pStyle w:val="Heading1"/>
        <w:ind w:left="113" w:firstLine="0"/>
      </w:pPr>
      <w:r>
        <w:t>Appropriateness of Study Policy 2020</w:t>
      </w:r>
      <w:r w:rsidR="003854B4">
        <w:t>-2022</w:t>
      </w:r>
    </w:p>
    <w:p w14:paraId="1DEE4A5C" w14:textId="77777777" w:rsidR="00680D4B" w:rsidRDefault="00680D4B">
      <w:pPr>
        <w:pStyle w:val="BodyText"/>
        <w:rPr>
          <w:b/>
          <w:sz w:val="26"/>
        </w:rPr>
      </w:pPr>
    </w:p>
    <w:p w14:paraId="59A76378" w14:textId="77777777" w:rsidR="00680D4B" w:rsidRDefault="00680D4B">
      <w:pPr>
        <w:pStyle w:val="BodyText"/>
        <w:spacing w:before="6"/>
        <w:rPr>
          <w:b/>
          <w:sz w:val="22"/>
        </w:rPr>
      </w:pPr>
    </w:p>
    <w:p w14:paraId="059FC757" w14:textId="3606D487" w:rsidR="00680D4B" w:rsidRDefault="00D34EC4">
      <w:pPr>
        <w:pStyle w:val="BodyText"/>
        <w:ind w:left="224"/>
      </w:pPr>
      <w:r>
        <w:t>Date approved:</w:t>
      </w:r>
      <w:r w:rsidR="00A16C17">
        <w:tab/>
      </w:r>
      <w:r w:rsidR="00A16C17">
        <w:tab/>
      </w:r>
      <w:r w:rsidR="00A16C17">
        <w:tab/>
        <w:t>23 October 2020</w:t>
      </w:r>
    </w:p>
    <w:p w14:paraId="5DAF18CA" w14:textId="77777777" w:rsidR="00680D4B" w:rsidRDefault="00D34EC4">
      <w:pPr>
        <w:pStyle w:val="BodyText"/>
        <w:tabs>
          <w:tab w:val="left" w:pos="3613"/>
        </w:tabs>
        <w:ind w:left="224"/>
      </w:pPr>
      <w:r>
        <w:t>Approved</w:t>
      </w:r>
      <w:r>
        <w:rPr>
          <w:spacing w:val="-5"/>
        </w:rPr>
        <w:t xml:space="preserve"> </w:t>
      </w:r>
      <w:r>
        <w:t>by:</w:t>
      </w:r>
      <w:r>
        <w:tab/>
      </w:r>
      <w:r>
        <w:rPr>
          <w:spacing w:val="-3"/>
        </w:rPr>
        <w:t>SMT</w:t>
      </w:r>
    </w:p>
    <w:p w14:paraId="2156E277" w14:textId="77777777" w:rsidR="00680D4B" w:rsidRDefault="00D34EC4">
      <w:pPr>
        <w:pStyle w:val="BodyText"/>
        <w:tabs>
          <w:tab w:val="left" w:pos="3613"/>
        </w:tabs>
        <w:spacing w:before="1"/>
        <w:ind w:left="224"/>
      </w:pPr>
      <w:r>
        <w:t>Responsible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(s):</w:t>
      </w:r>
      <w:r>
        <w:tab/>
        <w:t>Director for</w:t>
      </w:r>
      <w:r>
        <w:rPr>
          <w:spacing w:val="-6"/>
        </w:rPr>
        <w:t xml:space="preserve"> </w:t>
      </w:r>
      <w:r>
        <w:t>Students</w:t>
      </w:r>
    </w:p>
    <w:p w14:paraId="1D3AA3FC" w14:textId="77777777" w:rsidR="00680D4B" w:rsidRDefault="00D34EC4">
      <w:pPr>
        <w:pStyle w:val="BodyText"/>
        <w:tabs>
          <w:tab w:val="left" w:pos="3613"/>
        </w:tabs>
        <w:ind w:left="224"/>
      </w:pPr>
      <w:r>
        <w:t>Executive</w:t>
      </w:r>
      <w:r>
        <w:rPr>
          <w:spacing w:val="-11"/>
        </w:rPr>
        <w:t xml:space="preserve"> </w:t>
      </w:r>
      <w:r>
        <w:rPr>
          <w:spacing w:val="-4"/>
        </w:rPr>
        <w:t>Lead:</w:t>
      </w:r>
      <w:r>
        <w:rPr>
          <w:spacing w:val="-4"/>
        </w:rPr>
        <w:tab/>
      </w:r>
      <w:r>
        <w:t>Vice Principal HE &amp; Student Enhancement</w:t>
      </w:r>
    </w:p>
    <w:p w14:paraId="6DB1A93A" w14:textId="77777777" w:rsidR="00680D4B" w:rsidRDefault="00680D4B">
      <w:pPr>
        <w:pStyle w:val="BodyText"/>
        <w:rPr>
          <w:sz w:val="26"/>
        </w:rPr>
      </w:pPr>
    </w:p>
    <w:p w14:paraId="53B5F621" w14:textId="77777777" w:rsidR="00680D4B" w:rsidRDefault="00680D4B">
      <w:pPr>
        <w:pStyle w:val="BodyText"/>
        <w:rPr>
          <w:sz w:val="26"/>
        </w:rPr>
      </w:pPr>
    </w:p>
    <w:p w14:paraId="06B024BC" w14:textId="77777777" w:rsidR="00680D4B" w:rsidRDefault="00D34EC4">
      <w:pPr>
        <w:pStyle w:val="BodyText"/>
        <w:tabs>
          <w:tab w:val="left" w:pos="6143"/>
        </w:tabs>
        <w:spacing w:before="184"/>
        <w:ind w:left="224"/>
      </w:pPr>
      <w:r>
        <w:t>Applicable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staff:</w:t>
      </w:r>
      <w:r>
        <w:tab/>
        <w:t>Yes</w:t>
      </w:r>
    </w:p>
    <w:p w14:paraId="2E7E047C" w14:textId="77777777" w:rsidR="00680D4B" w:rsidRDefault="00D34EC4">
      <w:pPr>
        <w:pStyle w:val="BodyText"/>
        <w:tabs>
          <w:tab w:val="left" w:pos="6146"/>
        </w:tabs>
        <w:ind w:left="224"/>
      </w:pPr>
      <w:r>
        <w:t>Applicable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students:</w:t>
      </w:r>
      <w:r>
        <w:tab/>
      </w:r>
      <w:r>
        <w:rPr>
          <w:spacing w:val="-3"/>
        </w:rPr>
        <w:t>Yes</w:t>
      </w:r>
    </w:p>
    <w:p w14:paraId="337EC7C3" w14:textId="77777777" w:rsidR="00680D4B" w:rsidRDefault="00D34EC4">
      <w:pPr>
        <w:pStyle w:val="BodyText"/>
        <w:tabs>
          <w:tab w:val="left" w:pos="6146"/>
        </w:tabs>
        <w:ind w:left="224"/>
      </w:pPr>
      <w:r>
        <w:t>Accessible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students:</w:t>
      </w:r>
      <w:r>
        <w:tab/>
      </w:r>
      <w:r>
        <w:rPr>
          <w:spacing w:val="-3"/>
        </w:rPr>
        <w:t>Yes</w:t>
      </w:r>
    </w:p>
    <w:p w14:paraId="21C25EF4" w14:textId="77777777" w:rsidR="00680D4B" w:rsidRDefault="00D34EC4">
      <w:pPr>
        <w:pStyle w:val="BodyText"/>
        <w:tabs>
          <w:tab w:val="left" w:pos="6146"/>
        </w:tabs>
        <w:ind w:left="224" w:right="3419"/>
      </w:pPr>
      <w:r>
        <w:t>Accessible to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public:</w:t>
      </w:r>
      <w:r>
        <w:tab/>
        <w:t>Yes (including</w:t>
      </w:r>
      <w:r>
        <w:rPr>
          <w:spacing w:val="-11"/>
        </w:rPr>
        <w:t xml:space="preserve"> </w:t>
      </w:r>
      <w:r>
        <w:t>clients)</w:t>
      </w:r>
    </w:p>
    <w:p w14:paraId="38C18BAF" w14:textId="77777777" w:rsidR="00680D4B" w:rsidRDefault="00680D4B">
      <w:pPr>
        <w:pStyle w:val="BodyText"/>
        <w:rPr>
          <w:sz w:val="26"/>
        </w:rPr>
      </w:pPr>
    </w:p>
    <w:p w14:paraId="741898A1" w14:textId="77777777" w:rsidR="00680D4B" w:rsidRDefault="00680D4B">
      <w:pPr>
        <w:pStyle w:val="BodyText"/>
        <w:rPr>
          <w:sz w:val="26"/>
        </w:rPr>
      </w:pPr>
    </w:p>
    <w:p w14:paraId="6EA45371" w14:textId="77777777" w:rsidR="00680D4B" w:rsidRDefault="00D34EC4">
      <w:pPr>
        <w:pStyle w:val="Heading1"/>
        <w:spacing w:before="158"/>
        <w:ind w:left="224" w:firstLine="0"/>
      </w:pPr>
      <w:r>
        <w:t>Consultation</w:t>
      </w:r>
    </w:p>
    <w:p w14:paraId="3122191A" w14:textId="77777777" w:rsidR="00680D4B" w:rsidRDefault="00680D4B">
      <w:pPr>
        <w:pStyle w:val="BodyText"/>
        <w:spacing w:before="11"/>
        <w:rPr>
          <w:b/>
          <w:sz w:val="23"/>
        </w:rPr>
      </w:pPr>
    </w:p>
    <w:p w14:paraId="0429C873" w14:textId="77777777" w:rsidR="00680D4B" w:rsidRDefault="00D34EC4">
      <w:pPr>
        <w:pStyle w:val="BodyText"/>
        <w:tabs>
          <w:tab w:val="left" w:pos="6110"/>
        </w:tabs>
        <w:ind w:left="224"/>
      </w:pPr>
      <w:r>
        <w:t>Consultation</w:t>
      </w:r>
      <w:r>
        <w:rPr>
          <w:spacing w:val="-9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with:</w:t>
      </w:r>
      <w:r>
        <w:tab/>
        <w:t>Date:</w:t>
      </w:r>
    </w:p>
    <w:p w14:paraId="51FB9AA0" w14:textId="77777777" w:rsidR="00680D4B" w:rsidRDefault="00680D4B">
      <w:pPr>
        <w:pStyle w:val="BodyText"/>
        <w:rPr>
          <w:sz w:val="20"/>
        </w:rPr>
      </w:pPr>
    </w:p>
    <w:p w14:paraId="3C67C477" w14:textId="77777777" w:rsidR="00680D4B" w:rsidRDefault="00680D4B">
      <w:pPr>
        <w:pStyle w:val="BodyText"/>
        <w:rPr>
          <w:sz w:val="22"/>
        </w:rPr>
      </w:pPr>
    </w:p>
    <w:p w14:paraId="73E8E8FC" w14:textId="6947A2FE" w:rsidR="00680D4B" w:rsidRDefault="00D34EC4" w:rsidP="00A16C17">
      <w:pPr>
        <w:pStyle w:val="BodyText"/>
        <w:tabs>
          <w:tab w:val="left" w:pos="5970"/>
          <w:tab w:val="left" w:pos="6120"/>
        </w:tabs>
        <w:spacing w:before="93"/>
        <w:ind w:left="116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743E7A" wp14:editId="5B8DBEB6">
                <wp:simplePos x="0" y="0"/>
                <wp:positionH relativeFrom="page">
                  <wp:posOffset>1233170</wp:posOffset>
                </wp:positionH>
                <wp:positionV relativeFrom="paragraph">
                  <wp:posOffset>64770</wp:posOffset>
                </wp:positionV>
                <wp:extent cx="228600" cy="727075"/>
                <wp:effectExtent l="4445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27075"/>
                          <a:chOff x="1942" y="102"/>
                          <a:chExt cx="360" cy="114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10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39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68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97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2E4A61" id="Group 2" o:spid="_x0000_s1026" style="position:absolute;margin-left:97.1pt;margin-top:5.1pt;width:18pt;height:57.25pt;z-index:-251658240;mso-position-horizontal-relative:page" coordorigin="1942,102" coordsize="360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apw7QMAAAEYAAAOAAAAZHJzL2Uyb0RvYy54bWzsWGuPozYU/V6p/wHx&#10;neERwkuTrGZCMqo0bUfd7Q9wwIC1gJHtJDOq+t97r4E8R9pqV6pUDZEgxo/re885vhjff3ptamNP&#10;hWS8XZjunWMatM14ztpyYf75ZWNFpiEVaXNS85YuzDcqzU/Ln3+6P3QJ9XjF65wKA4y0Mjl0C7NS&#10;qktsW2YVbYi84x1tobHgoiEKHkVp54IcwHpT257jBPaBi7wTPKNSQm3aN5pLbb8oaKZ+LwpJlVEv&#10;TPBN6bvQ9y3e7eU9SUpBuoplgxvkO7xoCGth0qOplChi7AS7MdWwTHDJC3WX8cbmRcEyqmOAaFzn&#10;KponwXedjqVMDmV3hAmgvcLpu81mv+1fhMHyhTkzjZY0QJGe1fAQmkNXJtDjSXSfuxfRxwfFZ559&#10;ldBsX7fjc9l3NraHX3kO5shOcQ3NayEaNAFBG6+agbcjA/RVGRlUel4UOMBTBk2hFzrhvGcoq4BG&#10;HOXGvmca0Oo62kOSZNV6GDwLhpGu6+txNkn6SbWjg2PL+45lCVwDnFC6gfPbsoNRaieoORhp/pWN&#10;hoivu84C5jui2JbVTL1pFQM+6FS7f2EZ4owPJ2b8kRloxUmNAEEZ+/QjCEakeTFavqpIW9IH2YH8&#10;ASkYPlYJwQ8VJbnEamTw0op+vPBiW7Nuw+oaicPyEC+soCsFvgNZr+6UZ7uGtqpfroLWEDpvZcU6&#10;aRoioc2WgvrEL7mrVQJKeJYKp0NN6CX0lxc9OE7sPVqrubOyfCdcWw+xH1qhsw59x4/clbv6G0e7&#10;frKTFGAgddqxwVeovfH23fUyZJZ+JeoVbeyJzhuIlHZo/NcuQhVCgr5Kkf0BYEM/KCtBVVZhsQDk&#10;hnrofGzQMJ+QRQ4krK9vLplb8Y/r5ih9L4g1r6PyQRdCqifKGwMLADS4qYEmewiiD2zsgi63HOnW&#10;gdTtRQVE0Ne8R1HsxOtoHfmW7wVroChNrYfNyreCjRvO01m6WqXuSFHF8py2OM2PM6QB5zXLR5FK&#10;UW5XteiZ2+jfAIg8dbNRKSc3RlbR2El1sev5zqMXW5sgCi1/48+tOHQiy3Hjxzhw/NhPN5chPbOW&#10;/nhIxmFhxnNvrlk6cxpVdhabo3+3sZGkYQreqTVrFmZ07EQSXPfrNtfUKsLqvnwGBbp/gqIXfC/0&#10;UaHQikW4/n9ZdH6dRfUrAsPBTDtl0Y+XRWfxsLuYsii+tk7p8SrTTFl0yqLjV0JwnUV9fANNWfTj&#10;7kWDKEIJ9Dsn/Iab9qLTXvS4HZ/2ou990YfXWXQ2ZdGP/UUfh1MWtY+nqNNe9HI7/t9kUX1KCufM&#10;+gxgOBPHg+zzZyifn9wv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gFuEre&#10;AAAACgEAAA8AAABkcnMvZG93bnJldi54bWxMT8tOw0AMvCPxDysjcaObpOUVsqmqCjhVSLRIiJub&#10;uEnUrDfKbpP073FPcPKMPZoZZ8vJtmqg3jeODcSzCBRx4cqGKwNfu7e7J1A+IJfYOiYDZ/KwzK+v&#10;MkxLN/InDdtQKTFhn6KBOoQu1doXNVn0M9cRy+3geotBaF/pssdRzG2rkyh60BYbloQaO1rXVBy3&#10;J2vgfcRxNY9fh83xsD7/7O4/vjcxGXN7M61eQAWawp8YLvWlOuTSae9OXHrVCn9eJCIVEMkUQTK/&#10;gL0sksUj6DzT/1/IfwEAAP//AwBQSwMECgAAAAAAAAAhAD9Vg+JVAQAAVQEAABQAAABkcnMvbWVk&#10;aWEvaW1hZ2UxLnBuZ4lQTkcNChoKAAAADUlIRFIAAACWAAAAcAgGAAAA/ByJfQAAAAZiS0dEAP8A&#10;/wD/oL2nkwAAAAlwSFlzAAAOxAAADsQBlSsOGwAAAPVJREFUeJzt1EEOQEAQAEHE/7/MFwQdrKr7&#10;JLNJ70wTAAAAAAAAAAAAAAAAAAAA/MJ8cm67dYtnnH07ByxPL8CY1ovzX/z1I1zb13OxSAiLhLBI&#10;CIuEsEgIi4SwSAiLhLBICIuEsEgIi4SwSAiLhLBICIuEsEgIi4SwSAiLhLBICIuEsEgIi4SwSAiL&#10;hLBICIuEsEgIi4SwSAiLhLBICIuEsEgIi4SwSAiLhLBICIuEsEgIi4SwSAiLhLBICIuEsEgIi4Sw&#10;SAiLhLBICIuEsEgIi4SwSAiLhLBICIvEenF+u2ULhuNiAQAAAAAAAAAAAAAAALzSDtUkA4HKLfkV&#10;AAAAAElFTkSuQmCCUEsBAi0AFAAGAAgAAAAhALGCZ7YKAQAAEwIAABMAAAAAAAAAAAAAAAAAAAAA&#10;AFtDb250ZW50X1R5cGVzXS54bWxQSwECLQAUAAYACAAAACEAOP0h/9YAAACUAQAACwAAAAAAAAAA&#10;AAAAAAA7AQAAX3JlbHMvLnJlbHNQSwECLQAUAAYACAAAACEAz62qcO0DAAABGAAADgAAAAAAAAAA&#10;AAAAAAA6AgAAZHJzL2Uyb0RvYy54bWxQSwECLQAUAAYACAAAACEAqiYOvrwAAAAhAQAAGQAAAAAA&#10;AAAAAAAAAABTBgAAZHJzL19yZWxzL2Uyb0RvYy54bWwucmVsc1BLAQItABQABgAIAAAAIQCIBbhK&#10;3gAAAAoBAAAPAAAAAAAAAAAAAAAAAEYHAABkcnMvZG93bnJldi54bWxQSwECLQAKAAAAAAAAACEA&#10;P1WD4lUBAABVAQAAFAAAAAAAAAAAAAAAAABRCAAAZHJzL21lZGlhL2ltYWdlMS5wbmdQSwUGAAAA&#10;AAYABgB8AQAA2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42;top:10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lwxQAAANoAAAAPAAAAZHJzL2Rvd25yZXYueG1sRI9Pa8JA&#10;FMTvhX6H5RV6040StaTZiAhCoV4a/7W3R/aZRLNvQ3Zr0m/fLQg9DjPzGyZdDqYRN+pcbVnBZByB&#10;IC6srrlUsN9tRi8gnEfW2FgmBT/kYJk9PqSYaNvzB91yX4oAYZeggsr7NpHSFRUZdGPbEgfvbDuD&#10;PsiulLrDPsBNI6dRNJcGaw4LFba0rqi45t9GQb89LGI3n77Hp8/Z5pRfzPrrclTq+WlYvYLwNPj/&#10;8L39phXE8Hcl3ACZ/QIAAP//AwBQSwECLQAUAAYACAAAACEA2+H2y+4AAACFAQAAEwAAAAAAAAAA&#10;AAAAAAAAAAAAW0NvbnRlbnRfVHlwZXNdLnhtbFBLAQItABQABgAIAAAAIQBa9CxbvwAAABUBAAAL&#10;AAAAAAAAAAAAAAAAAB8BAABfcmVscy8ucmVsc1BLAQItABQABgAIAAAAIQDR3olwxQAAANoAAAAP&#10;AAAAAAAAAAAAAAAAAAcCAABkcnMvZG93bnJldi54bWxQSwUGAAAAAAMAAwC3AAAA+QIAAAAA&#10;">
                  <v:imagedata r:id="rId10" o:title=""/>
                </v:shape>
                <v:shape id="Picture 5" o:spid="_x0000_s1028" type="#_x0000_t75" style="position:absolute;left:1942;top:39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zrxQAAANoAAAAPAAAAZHJzL2Rvd25yZXYueG1sRI9ba8JA&#10;FITfBf/DcoS+1Y3ipaRupAhCoX0xatW3Q/Y0F7NnQ3Zr4r/vFgo+DjPzDbNa96YWN2pdaVnBZByB&#10;IM6sLjlXcNhvn19AOI+ssbZMCu7kYJ0MByuMte14R7fU5yJA2MWooPC+iaV0WUEG3dg2xMH7tq1B&#10;H2SbS91iF+CmltMoWkiDJYeFAhvaFJRd0x+joPs8LmduMf2Ync7z7SmtzOZSfSn1NOrfXkF46v0j&#10;/N9+1wrm8Hcl3ACZ/AIAAP//AwBQSwECLQAUAAYACAAAACEA2+H2y+4AAACFAQAAEwAAAAAAAAAA&#10;AAAAAAAAAAAAW0NvbnRlbnRfVHlwZXNdLnhtbFBLAQItABQABgAIAAAAIQBa9CxbvwAAABUBAAAL&#10;AAAAAAAAAAAAAAAAAB8BAABfcmVscy8ucmVsc1BLAQItABQABgAIAAAAIQC+kizrxQAAANoAAAAP&#10;AAAAAAAAAAAAAAAAAAcCAABkcnMvZG93bnJldi54bWxQSwUGAAAAAAMAAwC3AAAA+QIAAAAA&#10;">
                  <v:imagedata r:id="rId10" o:title=""/>
                </v:shape>
                <v:shape id="Picture 4" o:spid="_x0000_s1029" type="#_x0000_t75" style="position:absolute;left:1942;top:68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KcxQAAANoAAAAPAAAAZHJzL2Rvd25yZXYueG1sRI9Ba8JA&#10;FITvQv/D8gredFOxqcRspAiC0F6MbdXbI/uaxGbfhuzWxH/fLQgeh5n5hklXg2nEhTpXW1bwNI1A&#10;EBdW11wq+NhvJgsQziNrbCyTgis5WGUPoxQTbXve0SX3pQgQdgkqqLxvEyldUZFBN7UtcfC+bWfQ&#10;B9mVUnfYB7hp5CyKYmmw5rBQYUvrioqf/Nco6N8/X+Yunr3ND8fnzSE/m/Xp/KXU+HF4XYLwNPh7&#10;+NbeagUx/F8JN0BmfwAAAP//AwBQSwECLQAUAAYACAAAACEA2+H2y+4AAACFAQAAEwAAAAAAAAAA&#10;AAAAAAAAAAAAW0NvbnRlbnRfVHlwZXNdLnhtbFBLAQItABQABgAIAAAAIQBa9CxbvwAAABUBAAAL&#10;AAAAAAAAAAAAAAAAAB8BAABfcmVscy8ucmVsc1BLAQItABQABgAIAAAAIQBOQLKcxQAAANoAAAAP&#10;AAAAAAAAAAAAAAAAAAcCAABkcnMvZG93bnJldi54bWxQSwUGAAAAAAMAAwC3AAAA+QIAAAAA&#10;">
                  <v:imagedata r:id="rId10" o:title=""/>
                </v:shape>
                <v:shape id="Picture 3" o:spid="_x0000_s1030" type="#_x0000_t75" style="position:absolute;left:1942;top:97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cHxQAAANoAAAAPAAAAZHJzL2Rvd25yZXYueG1sRI9Pa8JA&#10;FMTvgt9heUJvulGsltSNFEEotJdGrXp7ZF/zx+zbkN2a9Nu7BcHjMDO/YVbr3tTiSq0rLSuYTiIQ&#10;xJnVJecK9rvt+AWE88gaa8uk4I8crJPhYIWxth1/0TX1uQgQdjEqKLxvYildVpBBN7ENcfB+bGvQ&#10;B9nmUrfYBbip5SyKFtJgyWGhwIY2BWWX9Nco6D4Py7lbzD7mx9Pz9phWZnOuvpV6GvVvryA89f4R&#10;vrfftYIl/F8JN0AmNwAAAP//AwBQSwECLQAUAAYACAAAACEA2+H2y+4AAACFAQAAEwAAAAAAAAAA&#10;AAAAAAAAAAAAW0NvbnRlbnRfVHlwZXNdLnhtbFBLAQItABQABgAIAAAAIQBa9CxbvwAAABUBAAAL&#10;AAAAAAAAAAAAAAAAAB8BAABfcmVscy8ucmVsc1BLAQItABQABgAIAAAAIQAhDBcH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SMT</w:t>
      </w:r>
      <w:r w:rsidR="00A16C17">
        <w:t xml:space="preserve">                                                                23.10.2020</w:t>
      </w:r>
      <w:r w:rsidR="00A16C17">
        <w:tab/>
      </w:r>
    </w:p>
    <w:p w14:paraId="493F10FE" w14:textId="480116FA" w:rsidR="00680D4B" w:rsidRPr="00A16C17" w:rsidRDefault="00D34EC4">
      <w:pPr>
        <w:pStyle w:val="BodyText"/>
        <w:tabs>
          <w:tab w:val="right" w:pos="7111"/>
        </w:tabs>
        <w:spacing w:before="17"/>
        <w:ind w:left="1165"/>
      </w:pPr>
      <w:r>
        <w:t>AMT</w:t>
      </w:r>
      <w:r>
        <w:tab/>
      </w:r>
      <w:r w:rsidRPr="00A16C17">
        <w:t>1</w:t>
      </w:r>
      <w:r w:rsidR="00D83416" w:rsidRPr="00A16C17">
        <w:t>5.09</w:t>
      </w:r>
      <w:r w:rsidRPr="00A16C17">
        <w:t>.</w:t>
      </w:r>
      <w:r w:rsidR="00D83416" w:rsidRPr="00A16C17">
        <w:t>20</w:t>
      </w:r>
      <w:r w:rsidRPr="00A16C17">
        <w:t>20</w:t>
      </w:r>
    </w:p>
    <w:p w14:paraId="137BCD72" w14:textId="362BA6A2" w:rsidR="00680D4B" w:rsidRPr="00A16C17" w:rsidRDefault="00D34EC4">
      <w:pPr>
        <w:pStyle w:val="BodyText"/>
        <w:tabs>
          <w:tab w:val="right" w:pos="7128"/>
        </w:tabs>
        <w:spacing w:before="17"/>
        <w:ind w:left="1165"/>
      </w:pPr>
      <w:r w:rsidRPr="00A16C17">
        <w:t>CCMT</w:t>
      </w:r>
      <w:r w:rsidRPr="00A16C17">
        <w:tab/>
      </w:r>
      <w:r w:rsidR="00D83416" w:rsidRPr="00A16C17">
        <w:t>22.09</w:t>
      </w:r>
      <w:r w:rsidRPr="00A16C17">
        <w:t>.</w:t>
      </w:r>
      <w:r w:rsidR="00D83416" w:rsidRPr="00A16C17">
        <w:t>20</w:t>
      </w:r>
      <w:r w:rsidRPr="00A16C17">
        <w:t>20</w:t>
      </w:r>
    </w:p>
    <w:p w14:paraId="0F855AD8" w14:textId="41232EAE" w:rsidR="00680D4B" w:rsidRDefault="00D34EC4">
      <w:pPr>
        <w:pStyle w:val="BodyText"/>
        <w:tabs>
          <w:tab w:val="right" w:pos="7145"/>
        </w:tabs>
        <w:spacing w:before="14"/>
        <w:ind w:left="1136"/>
      </w:pPr>
      <w:r w:rsidRPr="00A16C17">
        <w:t>Students</w:t>
      </w:r>
      <w:r w:rsidRPr="00A16C17">
        <w:tab/>
        <w:t>09.0</w:t>
      </w:r>
      <w:r w:rsidR="00D83416" w:rsidRPr="00A16C17">
        <w:t>9</w:t>
      </w:r>
      <w:r w:rsidRPr="00A16C17">
        <w:t>.</w:t>
      </w:r>
      <w:r w:rsidR="00D83416" w:rsidRPr="00A16C17">
        <w:t>20</w:t>
      </w:r>
      <w:r w:rsidRPr="00A16C17">
        <w:t>20</w:t>
      </w:r>
    </w:p>
    <w:p w14:paraId="09FACE70" w14:textId="77777777" w:rsidR="00680D4B" w:rsidRDefault="00680D4B">
      <w:pPr>
        <w:pStyle w:val="BodyText"/>
        <w:rPr>
          <w:sz w:val="26"/>
        </w:rPr>
      </w:pPr>
    </w:p>
    <w:p w14:paraId="75CE5A7A" w14:textId="77777777" w:rsidR="00680D4B" w:rsidRDefault="00680D4B">
      <w:pPr>
        <w:pStyle w:val="BodyText"/>
        <w:rPr>
          <w:sz w:val="26"/>
        </w:rPr>
      </w:pPr>
    </w:p>
    <w:p w14:paraId="0871F894" w14:textId="77777777" w:rsidR="00680D4B" w:rsidRDefault="00680D4B">
      <w:pPr>
        <w:pStyle w:val="BodyText"/>
        <w:rPr>
          <w:sz w:val="26"/>
        </w:rPr>
      </w:pPr>
    </w:p>
    <w:p w14:paraId="1759FBCB" w14:textId="77777777" w:rsidR="00680D4B" w:rsidRDefault="00680D4B">
      <w:pPr>
        <w:pStyle w:val="BodyText"/>
        <w:rPr>
          <w:sz w:val="26"/>
        </w:rPr>
      </w:pPr>
    </w:p>
    <w:p w14:paraId="721D4CCC" w14:textId="77777777" w:rsidR="00680D4B" w:rsidRDefault="00680D4B">
      <w:pPr>
        <w:pStyle w:val="BodyText"/>
        <w:rPr>
          <w:sz w:val="26"/>
        </w:rPr>
      </w:pPr>
    </w:p>
    <w:p w14:paraId="691814D5" w14:textId="77777777" w:rsidR="00680D4B" w:rsidRDefault="00680D4B">
      <w:pPr>
        <w:pStyle w:val="BodyText"/>
        <w:spacing w:before="10"/>
        <w:rPr>
          <w:sz w:val="30"/>
        </w:rPr>
      </w:pPr>
    </w:p>
    <w:p w14:paraId="5BE430C7" w14:textId="77777777" w:rsidR="00680D4B" w:rsidRDefault="00D34EC4">
      <w:pPr>
        <w:ind w:left="113"/>
        <w:rPr>
          <w:sz w:val="24"/>
        </w:rPr>
      </w:pPr>
      <w:r>
        <w:rPr>
          <w:b/>
          <w:sz w:val="24"/>
        </w:rPr>
        <w:t xml:space="preserve">Policy review frequency:  </w:t>
      </w:r>
      <w:r>
        <w:rPr>
          <w:sz w:val="24"/>
        </w:rPr>
        <w:t>normally two years</w:t>
      </w:r>
    </w:p>
    <w:p w14:paraId="5C3036BB" w14:textId="77777777" w:rsidR="00680D4B" w:rsidRDefault="00680D4B">
      <w:pPr>
        <w:rPr>
          <w:sz w:val="24"/>
        </w:rPr>
        <w:sectPr w:rsidR="00680D4B">
          <w:footerReference w:type="default" r:id="rId11"/>
          <w:type w:val="continuous"/>
          <w:pgSz w:w="11940" w:h="16860"/>
          <w:pgMar w:top="1140" w:right="840" w:bottom="1300" w:left="1120" w:header="720" w:footer="1109" w:gutter="0"/>
          <w:pgNumType w:start="1"/>
          <w:cols w:space="720"/>
        </w:sectPr>
      </w:pPr>
    </w:p>
    <w:p w14:paraId="40B0881D" w14:textId="77777777" w:rsidR="00680D4B" w:rsidRDefault="00D34EC4">
      <w:pPr>
        <w:pStyle w:val="Heading1"/>
        <w:spacing w:before="78"/>
        <w:ind w:left="100" w:firstLine="0"/>
      </w:pPr>
      <w:r>
        <w:lastRenderedPageBreak/>
        <w:t>Contents</w:t>
      </w:r>
    </w:p>
    <w:p w14:paraId="4F6294C1" w14:textId="77777777" w:rsidR="00680D4B" w:rsidRDefault="00680D4B">
      <w:pPr>
        <w:pStyle w:val="BodyText"/>
        <w:rPr>
          <w:b/>
        </w:rPr>
      </w:pPr>
    </w:p>
    <w:p w14:paraId="13F19040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rPr>
          <w:sz w:val="24"/>
        </w:rPr>
      </w:pPr>
      <w:r>
        <w:rPr>
          <w:sz w:val="24"/>
        </w:rPr>
        <w:t>Scope and purpose of the</w:t>
      </w:r>
      <w:r>
        <w:rPr>
          <w:spacing w:val="-28"/>
          <w:sz w:val="24"/>
        </w:rPr>
        <w:t xml:space="preserve"> </w:t>
      </w:r>
      <w:r>
        <w:rPr>
          <w:sz w:val="24"/>
        </w:rPr>
        <w:t>Policy</w:t>
      </w:r>
    </w:p>
    <w:p w14:paraId="35379C73" w14:textId="77777777" w:rsidR="00680D4B" w:rsidRDefault="00680D4B">
      <w:pPr>
        <w:pStyle w:val="BodyText"/>
        <w:spacing w:before="9"/>
      </w:pPr>
    </w:p>
    <w:p w14:paraId="3179C045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rPr>
          <w:sz w:val="24"/>
        </w:rPr>
      </w:pPr>
      <w:r>
        <w:rPr>
          <w:sz w:val="24"/>
        </w:rPr>
        <w:t>Policy</w:t>
      </w:r>
      <w:r>
        <w:rPr>
          <w:spacing w:val="-17"/>
          <w:sz w:val="24"/>
        </w:rPr>
        <w:t xml:space="preserve"> </w:t>
      </w:r>
      <w:r>
        <w:rPr>
          <w:sz w:val="24"/>
        </w:rPr>
        <w:t>statement</w:t>
      </w:r>
    </w:p>
    <w:p w14:paraId="26D1DE66" w14:textId="77777777" w:rsidR="00680D4B" w:rsidRDefault="00680D4B">
      <w:pPr>
        <w:pStyle w:val="BodyText"/>
        <w:spacing w:before="11"/>
        <w:rPr>
          <w:sz w:val="23"/>
        </w:rPr>
      </w:pPr>
    </w:p>
    <w:p w14:paraId="5C4DC5E5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rPr>
          <w:sz w:val="24"/>
        </w:rPr>
      </w:pPr>
      <w:r>
        <w:rPr>
          <w:sz w:val="24"/>
        </w:rPr>
        <w:t>Accountability</w:t>
      </w:r>
    </w:p>
    <w:p w14:paraId="2EADD00A" w14:textId="77777777" w:rsidR="00680D4B" w:rsidRDefault="00680D4B">
      <w:pPr>
        <w:pStyle w:val="BodyText"/>
        <w:spacing w:before="6"/>
      </w:pPr>
    </w:p>
    <w:p w14:paraId="5D12CE0C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spacing w:before="1"/>
        <w:rPr>
          <w:sz w:val="24"/>
        </w:rPr>
      </w:pPr>
      <w:r>
        <w:rPr>
          <w:sz w:val="24"/>
        </w:rPr>
        <w:t>Student</w:t>
      </w:r>
      <w:r>
        <w:rPr>
          <w:spacing w:val="-21"/>
          <w:sz w:val="24"/>
        </w:rPr>
        <w:t xml:space="preserve"> </w:t>
      </w:r>
      <w:r>
        <w:rPr>
          <w:sz w:val="24"/>
        </w:rPr>
        <w:t>involvement</w:t>
      </w:r>
    </w:p>
    <w:p w14:paraId="357787F7" w14:textId="77777777" w:rsidR="00680D4B" w:rsidRDefault="00680D4B">
      <w:pPr>
        <w:pStyle w:val="BodyText"/>
      </w:pPr>
    </w:p>
    <w:p w14:paraId="45A7CDE5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rPr>
          <w:sz w:val="24"/>
        </w:rPr>
      </w:pPr>
      <w:r>
        <w:rPr>
          <w:sz w:val="24"/>
        </w:rPr>
        <w:t>Linked</w:t>
      </w:r>
      <w:r>
        <w:rPr>
          <w:spacing w:val="-9"/>
          <w:sz w:val="24"/>
        </w:rPr>
        <w:t xml:space="preserve"> </w:t>
      </w:r>
      <w:r>
        <w:rPr>
          <w:sz w:val="24"/>
        </w:rPr>
        <w:t>policies</w:t>
      </w:r>
    </w:p>
    <w:p w14:paraId="5192A8C0" w14:textId="77777777" w:rsidR="00680D4B" w:rsidRDefault="00680D4B">
      <w:pPr>
        <w:pStyle w:val="BodyText"/>
        <w:spacing w:before="9"/>
      </w:pPr>
    </w:p>
    <w:p w14:paraId="0260B06F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rPr>
          <w:sz w:val="24"/>
        </w:rPr>
      </w:pPr>
      <w:r>
        <w:rPr>
          <w:sz w:val="24"/>
        </w:rPr>
        <w:t>Linked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</w:p>
    <w:p w14:paraId="525D4E44" w14:textId="77777777" w:rsidR="00680D4B" w:rsidRDefault="00680D4B">
      <w:pPr>
        <w:pStyle w:val="BodyText"/>
        <w:spacing w:before="10"/>
        <w:rPr>
          <w:sz w:val="23"/>
        </w:rPr>
      </w:pPr>
    </w:p>
    <w:p w14:paraId="60906C88" w14:textId="77777777" w:rsidR="00680D4B" w:rsidRDefault="00D34EC4">
      <w:pPr>
        <w:pStyle w:val="ListParagraph"/>
        <w:numPr>
          <w:ilvl w:val="0"/>
          <w:numId w:val="4"/>
        </w:numPr>
        <w:tabs>
          <w:tab w:val="left" w:pos="817"/>
          <w:tab w:val="left" w:pos="818"/>
        </w:tabs>
        <w:spacing w:before="1"/>
        <w:rPr>
          <w:sz w:val="24"/>
        </w:rPr>
      </w:pPr>
      <w:r>
        <w:rPr>
          <w:sz w:val="24"/>
        </w:rPr>
        <w:t>Equality impact</w:t>
      </w:r>
      <w:r>
        <w:rPr>
          <w:spacing w:val="-19"/>
          <w:sz w:val="24"/>
        </w:rPr>
        <w:t xml:space="preserve"> </w:t>
      </w:r>
      <w:r>
        <w:rPr>
          <w:sz w:val="24"/>
        </w:rPr>
        <w:t>assessment</w:t>
      </w:r>
    </w:p>
    <w:p w14:paraId="1FA0887B" w14:textId="77777777" w:rsidR="00680D4B" w:rsidRDefault="00680D4B">
      <w:pPr>
        <w:rPr>
          <w:sz w:val="24"/>
        </w:rPr>
        <w:sectPr w:rsidR="00680D4B">
          <w:pgSz w:w="11940" w:h="16860"/>
          <w:pgMar w:top="1360" w:right="1060" w:bottom="1300" w:left="1340" w:header="0" w:footer="1109" w:gutter="0"/>
          <w:cols w:space="720"/>
        </w:sectPr>
      </w:pPr>
    </w:p>
    <w:p w14:paraId="6CA09FD0" w14:textId="77777777" w:rsidR="00680D4B" w:rsidRDefault="00D34EC4">
      <w:pPr>
        <w:pStyle w:val="Heading1"/>
        <w:numPr>
          <w:ilvl w:val="0"/>
          <w:numId w:val="3"/>
        </w:numPr>
        <w:tabs>
          <w:tab w:val="left" w:pos="480"/>
        </w:tabs>
        <w:spacing w:before="79"/>
      </w:pPr>
      <w:r>
        <w:lastRenderedPageBreak/>
        <w:t>Scope and purpose of</w:t>
      </w:r>
      <w:r>
        <w:rPr>
          <w:spacing w:val="-14"/>
        </w:rPr>
        <w:t xml:space="preserve"> </w:t>
      </w:r>
      <w:r>
        <w:t>policy</w:t>
      </w:r>
    </w:p>
    <w:p w14:paraId="691FD330" w14:textId="77777777" w:rsidR="00680D4B" w:rsidRDefault="00680D4B">
      <w:pPr>
        <w:pStyle w:val="BodyText"/>
        <w:rPr>
          <w:b/>
        </w:rPr>
      </w:pPr>
    </w:p>
    <w:p w14:paraId="04F5D68C" w14:textId="77777777" w:rsidR="00680D4B" w:rsidRDefault="00D34EC4">
      <w:pPr>
        <w:pStyle w:val="ListParagraph"/>
        <w:numPr>
          <w:ilvl w:val="1"/>
          <w:numId w:val="3"/>
        </w:numPr>
        <w:tabs>
          <w:tab w:val="left" w:pos="521"/>
        </w:tabs>
        <w:ind w:right="1050" w:firstLine="0"/>
        <w:rPr>
          <w:sz w:val="24"/>
        </w:rPr>
      </w:pPr>
      <w:r>
        <w:rPr>
          <w:sz w:val="24"/>
        </w:rPr>
        <w:t>This policy applies to all students and potential students who wish to study</w:t>
      </w:r>
      <w:r>
        <w:rPr>
          <w:spacing w:val="-30"/>
          <w:sz w:val="24"/>
        </w:rPr>
        <w:t xml:space="preserve"> </w:t>
      </w:r>
      <w:r>
        <w:rPr>
          <w:sz w:val="24"/>
        </w:rPr>
        <w:t>at Blackpool and The Fylde College</w:t>
      </w:r>
      <w:r>
        <w:rPr>
          <w:spacing w:val="-28"/>
          <w:sz w:val="24"/>
        </w:rPr>
        <w:t xml:space="preserve"> </w:t>
      </w:r>
      <w:r>
        <w:rPr>
          <w:sz w:val="24"/>
        </w:rPr>
        <w:t>(B&amp;FC).</w:t>
      </w:r>
    </w:p>
    <w:p w14:paraId="663460DE" w14:textId="77777777" w:rsidR="00680D4B" w:rsidRDefault="00680D4B">
      <w:pPr>
        <w:pStyle w:val="BodyText"/>
        <w:spacing w:before="11"/>
        <w:rPr>
          <w:sz w:val="23"/>
        </w:rPr>
      </w:pPr>
    </w:p>
    <w:p w14:paraId="027524B4" w14:textId="77777777" w:rsidR="00680D4B" w:rsidRDefault="00D34EC4">
      <w:pPr>
        <w:pStyle w:val="ListParagraph"/>
        <w:numPr>
          <w:ilvl w:val="1"/>
          <w:numId w:val="3"/>
        </w:numPr>
        <w:tabs>
          <w:tab w:val="left" w:pos="523"/>
        </w:tabs>
        <w:ind w:right="444" w:firstLine="0"/>
        <w:rPr>
          <w:sz w:val="24"/>
        </w:rPr>
      </w:pPr>
      <w:r>
        <w:rPr>
          <w:sz w:val="24"/>
        </w:rPr>
        <w:t>Appropriateness of study relates to an individual’s ability to engage safely and effectively, in relation to academic, social, enhancement and industry related</w:t>
      </w:r>
      <w:r>
        <w:rPr>
          <w:spacing w:val="-38"/>
          <w:sz w:val="24"/>
        </w:rPr>
        <w:t xml:space="preserve"> </w:t>
      </w:r>
      <w:r>
        <w:rPr>
          <w:sz w:val="24"/>
        </w:rPr>
        <w:t>activities.</w:t>
      </w:r>
    </w:p>
    <w:p w14:paraId="630DD120" w14:textId="77777777" w:rsidR="00680D4B" w:rsidRDefault="00680D4B">
      <w:pPr>
        <w:pStyle w:val="BodyText"/>
        <w:spacing w:before="11"/>
        <w:rPr>
          <w:sz w:val="15"/>
        </w:rPr>
      </w:pPr>
    </w:p>
    <w:p w14:paraId="241C9A43" w14:textId="5D9CB5A8" w:rsidR="00680D4B" w:rsidRPr="00754FA1" w:rsidRDefault="00754FA1" w:rsidP="00754FA1">
      <w:pPr>
        <w:pStyle w:val="ListParagraph"/>
        <w:numPr>
          <w:ilvl w:val="1"/>
          <w:numId w:val="3"/>
        </w:numPr>
        <w:tabs>
          <w:tab w:val="left" w:pos="523"/>
        </w:tabs>
        <w:spacing w:before="92"/>
        <w:ind w:right="683" w:firstLine="0"/>
        <w:jc w:val="both"/>
        <w:rPr>
          <w:sz w:val="24"/>
        </w:rPr>
      </w:pPr>
      <w:r>
        <w:rPr>
          <w:sz w:val="24"/>
        </w:rPr>
        <w:t>B&amp;FC will be active partners in the management and removal of any barriers to learning and where reasonable take appropriate actions to support the learning and academic achievement of all students.</w:t>
      </w:r>
    </w:p>
    <w:p w14:paraId="7856BA74" w14:textId="77777777" w:rsidR="00680D4B" w:rsidRDefault="00680D4B">
      <w:pPr>
        <w:pStyle w:val="BodyText"/>
        <w:rPr>
          <w:sz w:val="26"/>
        </w:rPr>
      </w:pPr>
    </w:p>
    <w:p w14:paraId="323BE43C" w14:textId="77777777" w:rsidR="00680D4B" w:rsidRDefault="00D34EC4">
      <w:pPr>
        <w:pStyle w:val="Heading1"/>
        <w:numPr>
          <w:ilvl w:val="0"/>
          <w:numId w:val="3"/>
        </w:numPr>
        <w:tabs>
          <w:tab w:val="left" w:pos="480"/>
        </w:tabs>
        <w:spacing w:before="204"/>
      </w:pPr>
      <w:r>
        <w:t>Policy</w:t>
      </w:r>
      <w:r>
        <w:rPr>
          <w:spacing w:val="-24"/>
        </w:rPr>
        <w:t xml:space="preserve"> </w:t>
      </w:r>
      <w:r>
        <w:t>Statement</w:t>
      </w:r>
    </w:p>
    <w:p w14:paraId="3EAFA172" w14:textId="77777777" w:rsidR="00680D4B" w:rsidRDefault="00680D4B">
      <w:pPr>
        <w:pStyle w:val="BodyText"/>
        <w:rPr>
          <w:b/>
        </w:rPr>
      </w:pPr>
    </w:p>
    <w:p w14:paraId="72D16F79" w14:textId="77777777" w:rsidR="00680D4B" w:rsidRDefault="00D34EC4">
      <w:pPr>
        <w:pStyle w:val="ListParagraph"/>
        <w:numPr>
          <w:ilvl w:val="1"/>
          <w:numId w:val="3"/>
        </w:numPr>
        <w:tabs>
          <w:tab w:val="left" w:pos="521"/>
        </w:tabs>
        <w:ind w:right="184" w:firstLine="0"/>
        <w:rPr>
          <w:sz w:val="24"/>
        </w:rPr>
      </w:pPr>
      <w:r>
        <w:rPr>
          <w:sz w:val="24"/>
        </w:rPr>
        <w:t>This policy is designed to ensure that all students who may fall within scope are</w:t>
      </w:r>
      <w:r>
        <w:rPr>
          <w:spacing w:val="-34"/>
          <w:sz w:val="24"/>
        </w:rPr>
        <w:t xml:space="preserve"> </w:t>
      </w:r>
      <w:r>
        <w:rPr>
          <w:sz w:val="24"/>
        </w:rPr>
        <w:t>dealt with in a fair, equitable manner and provided an appropriate, proportionate, prompt and flexible response to enable enrolment or continuation of</w:t>
      </w:r>
      <w:r>
        <w:rPr>
          <w:spacing w:val="-21"/>
          <w:sz w:val="24"/>
        </w:rPr>
        <w:t xml:space="preserve"> </w:t>
      </w:r>
      <w:r>
        <w:rPr>
          <w:sz w:val="24"/>
        </w:rPr>
        <w:t>study.</w:t>
      </w:r>
    </w:p>
    <w:p w14:paraId="67AE65B9" w14:textId="77777777" w:rsidR="00680D4B" w:rsidRDefault="00680D4B">
      <w:pPr>
        <w:pStyle w:val="BodyText"/>
        <w:spacing w:before="11"/>
        <w:rPr>
          <w:sz w:val="23"/>
        </w:rPr>
      </w:pPr>
    </w:p>
    <w:p w14:paraId="40F1CEE2" w14:textId="57B27B81" w:rsidR="00754FA1" w:rsidRDefault="00D34EC4">
      <w:pPr>
        <w:pStyle w:val="ListParagraph"/>
        <w:numPr>
          <w:ilvl w:val="1"/>
          <w:numId w:val="3"/>
        </w:numPr>
        <w:tabs>
          <w:tab w:val="left" w:pos="521"/>
        </w:tabs>
        <w:ind w:right="174" w:firstLine="0"/>
        <w:rPr>
          <w:sz w:val="24"/>
        </w:rPr>
      </w:pPr>
      <w:r>
        <w:rPr>
          <w:sz w:val="24"/>
        </w:rPr>
        <w:t>There may be instances where appropriateness of study is called into question at either enrolment or, due to changes of circumstances, mid programme</w:t>
      </w:r>
      <w:r w:rsidRPr="00754FA1">
        <w:rPr>
          <w:sz w:val="24"/>
        </w:rPr>
        <w:t xml:space="preserve">. </w:t>
      </w:r>
      <w:r w:rsidR="00754FA1">
        <w:rPr>
          <w:sz w:val="24"/>
        </w:rPr>
        <w:t>In such cases a Current Appropriateness of Study Assessment (CASA) will be completed by the Head of Curriculum (HoC), with support from the Director for Students.</w:t>
      </w:r>
    </w:p>
    <w:p w14:paraId="043E7977" w14:textId="142B24FE" w:rsidR="00680D4B" w:rsidRDefault="00680D4B">
      <w:pPr>
        <w:pStyle w:val="BodyText"/>
        <w:spacing w:before="11"/>
        <w:rPr>
          <w:sz w:val="23"/>
        </w:rPr>
      </w:pPr>
    </w:p>
    <w:p w14:paraId="6BC66D85" w14:textId="77777777" w:rsidR="00680D4B" w:rsidRDefault="00D34EC4">
      <w:pPr>
        <w:pStyle w:val="BodyText"/>
        <w:ind w:left="119"/>
      </w:pPr>
      <w:r>
        <w:t>Such instances may include:</w:t>
      </w:r>
    </w:p>
    <w:p w14:paraId="3664765C" w14:textId="77777777" w:rsidR="00680D4B" w:rsidRDefault="00680D4B">
      <w:pPr>
        <w:pStyle w:val="BodyText"/>
      </w:pPr>
    </w:p>
    <w:p w14:paraId="471D88C1" w14:textId="77777777" w:rsidR="00680D4B" w:rsidRDefault="00D34EC4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99"/>
        <w:rPr>
          <w:sz w:val="24"/>
        </w:rPr>
      </w:pPr>
      <w:r>
        <w:rPr>
          <w:sz w:val="24"/>
        </w:rPr>
        <w:t>a student poses a risk to their own health, safety and / or well-being and / or that of others</w:t>
      </w:r>
    </w:p>
    <w:p w14:paraId="53142C14" w14:textId="77777777" w:rsidR="00680D4B" w:rsidRDefault="00680D4B">
      <w:pPr>
        <w:pStyle w:val="BodyText"/>
      </w:pPr>
    </w:p>
    <w:p w14:paraId="47EBDE8C" w14:textId="77777777" w:rsidR="00680D4B" w:rsidRDefault="00D34EC4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276"/>
        <w:rPr>
          <w:sz w:val="24"/>
        </w:rPr>
      </w:pPr>
      <w:r>
        <w:rPr>
          <w:sz w:val="24"/>
        </w:rPr>
        <w:t>a student’s behaviour is (or is at risk of) adversely affecting the learning,</w:t>
      </w:r>
      <w:r>
        <w:rPr>
          <w:spacing w:val="-26"/>
          <w:sz w:val="24"/>
        </w:rPr>
        <w:t xml:space="preserve"> </w:t>
      </w:r>
      <w:r>
        <w:rPr>
          <w:sz w:val="24"/>
        </w:rPr>
        <w:t>teaching and / or experience of other</w:t>
      </w:r>
      <w:r>
        <w:rPr>
          <w:spacing w:val="-34"/>
          <w:sz w:val="24"/>
        </w:rPr>
        <w:t xml:space="preserve"> </w:t>
      </w:r>
      <w:r>
        <w:rPr>
          <w:sz w:val="24"/>
        </w:rPr>
        <w:t>students</w:t>
      </w:r>
    </w:p>
    <w:p w14:paraId="3EC56E30" w14:textId="77777777" w:rsidR="00680D4B" w:rsidRDefault="00680D4B">
      <w:pPr>
        <w:pStyle w:val="BodyText"/>
        <w:spacing w:before="9"/>
        <w:rPr>
          <w:sz w:val="23"/>
        </w:rPr>
      </w:pPr>
    </w:p>
    <w:p w14:paraId="3720EC4C" w14:textId="77777777" w:rsidR="00680D4B" w:rsidRDefault="00D34EC4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320"/>
        <w:rPr>
          <w:sz w:val="24"/>
        </w:rPr>
      </w:pPr>
      <w:r>
        <w:rPr>
          <w:sz w:val="24"/>
        </w:rPr>
        <w:t>a student’s behaviour is (or at risk of) adversely affecting the day to day</w:t>
      </w:r>
      <w:r>
        <w:rPr>
          <w:spacing w:val="-32"/>
          <w:sz w:val="24"/>
        </w:rPr>
        <w:t xml:space="preserve"> </w:t>
      </w:r>
      <w:r>
        <w:rPr>
          <w:sz w:val="24"/>
        </w:rPr>
        <w:t>activities of B&amp;FC or industry</w:t>
      </w:r>
      <w:r>
        <w:rPr>
          <w:spacing w:val="-24"/>
          <w:sz w:val="24"/>
        </w:rPr>
        <w:t xml:space="preserve"> </w:t>
      </w:r>
      <w:r>
        <w:rPr>
          <w:sz w:val="24"/>
        </w:rPr>
        <w:t>partner</w:t>
      </w:r>
    </w:p>
    <w:p w14:paraId="0515F6AE" w14:textId="77777777" w:rsidR="00680D4B" w:rsidRDefault="00680D4B">
      <w:pPr>
        <w:pStyle w:val="BodyText"/>
      </w:pPr>
    </w:p>
    <w:p w14:paraId="36A5273C" w14:textId="77777777" w:rsidR="00680D4B" w:rsidRDefault="00D34EC4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right="154"/>
        <w:rPr>
          <w:sz w:val="24"/>
        </w:rPr>
      </w:pPr>
      <w:r>
        <w:rPr>
          <w:sz w:val="24"/>
        </w:rPr>
        <w:t>a student’s support need falls outside the scope of the support services that B&amp;FC can reasonably be expected to</w:t>
      </w:r>
      <w:r>
        <w:rPr>
          <w:spacing w:val="-34"/>
          <w:sz w:val="24"/>
        </w:rPr>
        <w:t xml:space="preserve"> </w:t>
      </w:r>
      <w:r>
        <w:rPr>
          <w:sz w:val="24"/>
        </w:rPr>
        <w:t>provide.</w:t>
      </w:r>
    </w:p>
    <w:p w14:paraId="78DF0136" w14:textId="77777777" w:rsidR="00680D4B" w:rsidRDefault="00680D4B">
      <w:pPr>
        <w:pStyle w:val="BodyText"/>
        <w:spacing w:before="11"/>
        <w:rPr>
          <w:sz w:val="23"/>
        </w:rPr>
      </w:pPr>
    </w:p>
    <w:p w14:paraId="1E3E5B59" w14:textId="77777777" w:rsidR="00680D4B" w:rsidRDefault="00D34EC4">
      <w:pPr>
        <w:pStyle w:val="ListParagraph"/>
        <w:numPr>
          <w:ilvl w:val="1"/>
          <w:numId w:val="3"/>
        </w:numPr>
        <w:tabs>
          <w:tab w:val="left" w:pos="516"/>
        </w:tabs>
        <w:ind w:right="348" w:firstLine="0"/>
        <w:rPr>
          <w:sz w:val="24"/>
        </w:rPr>
      </w:pPr>
      <w:r>
        <w:rPr>
          <w:sz w:val="24"/>
        </w:rPr>
        <w:t>Where an appropriateness of study concern has been identified, B&amp;FC may work</w:t>
      </w:r>
      <w:r>
        <w:rPr>
          <w:spacing w:val="-30"/>
          <w:sz w:val="24"/>
        </w:rPr>
        <w:t xml:space="preserve"> </w:t>
      </w:r>
      <w:r>
        <w:rPr>
          <w:sz w:val="24"/>
        </w:rPr>
        <w:t>in conjunction with a range of external partners in order to complete the assessment this may include, but is not limited</w:t>
      </w:r>
      <w:r>
        <w:rPr>
          <w:spacing w:val="-22"/>
          <w:sz w:val="24"/>
        </w:rPr>
        <w:t xml:space="preserve"> </w:t>
      </w:r>
      <w:r>
        <w:rPr>
          <w:sz w:val="24"/>
        </w:rPr>
        <w:t>to:</w:t>
      </w:r>
    </w:p>
    <w:p w14:paraId="59431A01" w14:textId="77777777" w:rsidR="00680D4B" w:rsidRDefault="00680D4B">
      <w:pPr>
        <w:pStyle w:val="BodyText"/>
        <w:spacing w:before="1"/>
      </w:pPr>
    </w:p>
    <w:p w14:paraId="7E498CCC" w14:textId="77777777" w:rsidR="00680D4B" w:rsidRDefault="00D34EC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93" w:lineRule="exact"/>
        <w:ind w:left="1199"/>
        <w:rPr>
          <w:sz w:val="24"/>
        </w:rPr>
      </w:pPr>
      <w:r>
        <w:rPr>
          <w:sz w:val="24"/>
        </w:rPr>
        <w:t>Medical</w:t>
      </w:r>
      <w:r>
        <w:rPr>
          <w:spacing w:val="-10"/>
          <w:sz w:val="24"/>
        </w:rPr>
        <w:t xml:space="preserve"> </w:t>
      </w:r>
      <w:r>
        <w:rPr>
          <w:sz w:val="24"/>
        </w:rPr>
        <w:t>Agencies</w:t>
      </w:r>
    </w:p>
    <w:p w14:paraId="66AB78A6" w14:textId="77777777" w:rsidR="00680D4B" w:rsidRDefault="00D34EC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92" w:lineRule="exact"/>
        <w:ind w:left="1199"/>
        <w:rPr>
          <w:sz w:val="24"/>
        </w:rPr>
      </w:pPr>
      <w:r>
        <w:rPr>
          <w:sz w:val="24"/>
        </w:rPr>
        <w:t>Mental Health</w:t>
      </w:r>
      <w:r>
        <w:rPr>
          <w:spacing w:val="-20"/>
          <w:sz w:val="24"/>
        </w:rPr>
        <w:t xml:space="preserve"> </w:t>
      </w:r>
      <w:r>
        <w:rPr>
          <w:sz w:val="24"/>
        </w:rPr>
        <w:t>Practitioners</w:t>
      </w:r>
    </w:p>
    <w:p w14:paraId="5B4072F6" w14:textId="77777777" w:rsidR="00680D4B" w:rsidRDefault="00D34EC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92" w:lineRule="exact"/>
        <w:ind w:left="1199"/>
        <w:rPr>
          <w:sz w:val="24"/>
        </w:rPr>
      </w:pPr>
      <w:r>
        <w:rPr>
          <w:sz w:val="24"/>
        </w:rPr>
        <w:t>Youth Offending</w:t>
      </w:r>
      <w:r>
        <w:rPr>
          <w:spacing w:val="-20"/>
          <w:sz w:val="24"/>
        </w:rPr>
        <w:t xml:space="preserve"> </w:t>
      </w:r>
      <w:r>
        <w:rPr>
          <w:sz w:val="24"/>
        </w:rPr>
        <w:t>Teams</w:t>
      </w:r>
    </w:p>
    <w:p w14:paraId="52872E78" w14:textId="77777777" w:rsidR="00680D4B" w:rsidRDefault="00D34EC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93" w:lineRule="exact"/>
        <w:ind w:left="1199"/>
        <w:rPr>
          <w:sz w:val="24"/>
        </w:rPr>
      </w:pPr>
      <w:r>
        <w:rPr>
          <w:sz w:val="24"/>
        </w:rPr>
        <w:t>Probationary</w:t>
      </w:r>
      <w:r>
        <w:rPr>
          <w:spacing w:val="-22"/>
          <w:sz w:val="24"/>
        </w:rPr>
        <w:t xml:space="preserve"> </w:t>
      </w:r>
      <w:r>
        <w:rPr>
          <w:sz w:val="24"/>
        </w:rPr>
        <w:t>Service</w:t>
      </w:r>
    </w:p>
    <w:p w14:paraId="270E8909" w14:textId="77777777" w:rsidR="00680D4B" w:rsidRDefault="00D34EC4">
      <w:pPr>
        <w:pStyle w:val="ListParagraph"/>
        <w:numPr>
          <w:ilvl w:val="2"/>
          <w:numId w:val="3"/>
        </w:numPr>
        <w:tabs>
          <w:tab w:val="left" w:pos="1199"/>
          <w:tab w:val="left" w:pos="1200"/>
        </w:tabs>
        <w:spacing w:line="293" w:lineRule="exact"/>
        <w:ind w:left="1199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Police</w:t>
      </w:r>
    </w:p>
    <w:p w14:paraId="73ABF722" w14:textId="77777777" w:rsidR="00680D4B" w:rsidRDefault="00680D4B">
      <w:pPr>
        <w:spacing w:line="293" w:lineRule="exact"/>
        <w:rPr>
          <w:sz w:val="24"/>
        </w:rPr>
        <w:sectPr w:rsidR="00680D4B">
          <w:pgSz w:w="11940" w:h="16860"/>
          <w:pgMar w:top="1280" w:right="1000" w:bottom="1300" w:left="1220" w:header="0" w:footer="1109" w:gutter="0"/>
          <w:cols w:space="720"/>
        </w:sectPr>
      </w:pPr>
    </w:p>
    <w:p w14:paraId="1A433795" w14:textId="435B5664" w:rsidR="00754FA1" w:rsidRPr="00754FA1" w:rsidRDefault="00754FA1">
      <w:pPr>
        <w:pStyle w:val="ListParagraph"/>
        <w:numPr>
          <w:ilvl w:val="1"/>
          <w:numId w:val="3"/>
        </w:numPr>
        <w:tabs>
          <w:tab w:val="left" w:pos="461"/>
        </w:tabs>
        <w:spacing w:before="79"/>
        <w:ind w:left="460" w:right="768" w:hanging="360"/>
        <w:rPr>
          <w:sz w:val="24"/>
        </w:rPr>
      </w:pPr>
      <w:r>
        <w:rPr>
          <w:sz w:val="24"/>
        </w:rPr>
        <w:lastRenderedPageBreak/>
        <w:t>The outcome of the CASA may be to recommend non enrolment or reasonable adjustments to support continuation of study.</w:t>
      </w:r>
    </w:p>
    <w:p w14:paraId="2D57A65B" w14:textId="77777777" w:rsidR="00D34EC4" w:rsidRPr="00754FA1" w:rsidRDefault="00D34EC4">
      <w:pPr>
        <w:pStyle w:val="ListParagraph"/>
        <w:numPr>
          <w:ilvl w:val="1"/>
          <w:numId w:val="3"/>
        </w:numPr>
        <w:tabs>
          <w:tab w:val="left" w:pos="461"/>
        </w:tabs>
        <w:spacing w:before="79"/>
        <w:ind w:left="460" w:right="768" w:hanging="360"/>
        <w:rPr>
          <w:sz w:val="24"/>
        </w:rPr>
      </w:pPr>
      <w:r w:rsidRPr="00754FA1">
        <w:rPr>
          <w:sz w:val="24"/>
        </w:rPr>
        <w:t>Where appropriate the student misconduct procedure may be employed to support the implementation of this policy</w:t>
      </w:r>
    </w:p>
    <w:p w14:paraId="1695C162" w14:textId="77777777" w:rsidR="00680D4B" w:rsidRDefault="00680D4B">
      <w:pPr>
        <w:pStyle w:val="BodyText"/>
      </w:pPr>
    </w:p>
    <w:p w14:paraId="0A289BA8" w14:textId="77777777" w:rsidR="00680D4B" w:rsidRDefault="00D34EC4">
      <w:pPr>
        <w:pStyle w:val="ListParagraph"/>
        <w:numPr>
          <w:ilvl w:val="1"/>
          <w:numId w:val="3"/>
        </w:numPr>
        <w:tabs>
          <w:tab w:val="left" w:pos="461"/>
        </w:tabs>
        <w:ind w:left="460" w:right="276" w:hanging="360"/>
        <w:rPr>
          <w:sz w:val="24"/>
        </w:rPr>
      </w:pPr>
      <w:r>
        <w:rPr>
          <w:sz w:val="24"/>
        </w:rPr>
        <w:t>Where students are unable or unwilling to participate in any part of the CASA B&amp;FC will continue to follow the procedure where it is appropriate and reasonable to do</w:t>
      </w:r>
      <w:r>
        <w:rPr>
          <w:spacing w:val="-25"/>
          <w:sz w:val="24"/>
        </w:rPr>
        <w:t xml:space="preserve"> </w:t>
      </w:r>
      <w:r>
        <w:rPr>
          <w:sz w:val="24"/>
        </w:rPr>
        <w:t>so.</w:t>
      </w:r>
    </w:p>
    <w:p w14:paraId="52E82158" w14:textId="77777777" w:rsidR="00680D4B" w:rsidRDefault="00680D4B">
      <w:pPr>
        <w:pStyle w:val="BodyText"/>
        <w:spacing w:before="11"/>
        <w:rPr>
          <w:sz w:val="23"/>
        </w:rPr>
      </w:pPr>
    </w:p>
    <w:p w14:paraId="2E541858" w14:textId="77777777" w:rsidR="00680D4B" w:rsidRDefault="00D34EC4">
      <w:pPr>
        <w:pStyle w:val="ListParagraph"/>
        <w:numPr>
          <w:ilvl w:val="1"/>
          <w:numId w:val="3"/>
        </w:numPr>
        <w:tabs>
          <w:tab w:val="left" w:pos="461"/>
        </w:tabs>
        <w:ind w:left="460" w:right="106" w:hanging="360"/>
        <w:rPr>
          <w:sz w:val="24"/>
        </w:rPr>
      </w:pPr>
      <w:r>
        <w:rPr>
          <w:sz w:val="24"/>
        </w:rPr>
        <w:t>A right of appeal to the Vice Principal Quality and Curriculum or Vice Principal HE and Student Enhancement follows the appeal process as outlined in the associated procedure.</w:t>
      </w:r>
    </w:p>
    <w:p w14:paraId="6B36A69B" w14:textId="77777777" w:rsidR="00680D4B" w:rsidRDefault="00680D4B">
      <w:pPr>
        <w:pStyle w:val="BodyText"/>
        <w:rPr>
          <w:sz w:val="26"/>
        </w:rPr>
      </w:pPr>
    </w:p>
    <w:p w14:paraId="2AA282D1" w14:textId="77777777" w:rsidR="00680D4B" w:rsidRDefault="00D34EC4">
      <w:pPr>
        <w:pStyle w:val="Heading1"/>
        <w:numPr>
          <w:ilvl w:val="0"/>
          <w:numId w:val="3"/>
        </w:numPr>
        <w:tabs>
          <w:tab w:val="left" w:pos="461"/>
        </w:tabs>
        <w:spacing w:before="205"/>
        <w:ind w:left="460"/>
      </w:pPr>
      <w:r>
        <w:t>Accountability</w:t>
      </w:r>
    </w:p>
    <w:p w14:paraId="3781652B" w14:textId="77777777" w:rsidR="00680D4B" w:rsidRDefault="00680D4B">
      <w:pPr>
        <w:pStyle w:val="BodyText"/>
        <w:spacing w:before="11"/>
        <w:rPr>
          <w:b/>
          <w:sz w:val="23"/>
        </w:rPr>
      </w:pPr>
    </w:p>
    <w:p w14:paraId="7A12E2E8" w14:textId="77777777" w:rsidR="00680D4B" w:rsidRDefault="00D34EC4">
      <w:pPr>
        <w:pStyle w:val="ListParagraph"/>
        <w:numPr>
          <w:ilvl w:val="1"/>
          <w:numId w:val="3"/>
        </w:numPr>
        <w:tabs>
          <w:tab w:val="left" w:pos="502"/>
        </w:tabs>
        <w:ind w:left="100" w:right="617" w:firstLine="0"/>
        <w:rPr>
          <w:sz w:val="24"/>
        </w:rPr>
      </w:pPr>
      <w:r>
        <w:rPr>
          <w:sz w:val="24"/>
        </w:rPr>
        <w:t>The Director for Students is responsible for ensuring this policy is accessible</w:t>
      </w:r>
      <w:r>
        <w:rPr>
          <w:spacing w:val="-28"/>
          <w:sz w:val="24"/>
        </w:rPr>
        <w:t xml:space="preserve"> </w:t>
      </w:r>
      <w:r>
        <w:rPr>
          <w:sz w:val="24"/>
        </w:rPr>
        <w:t>and regularly</w:t>
      </w:r>
      <w:r>
        <w:rPr>
          <w:spacing w:val="-4"/>
          <w:sz w:val="24"/>
        </w:rPr>
        <w:t xml:space="preserve"> </w:t>
      </w:r>
      <w:r>
        <w:rPr>
          <w:sz w:val="24"/>
        </w:rPr>
        <w:t>updated.</w:t>
      </w:r>
    </w:p>
    <w:p w14:paraId="4197D8A4" w14:textId="77777777" w:rsidR="00680D4B" w:rsidRDefault="00680D4B">
      <w:pPr>
        <w:pStyle w:val="BodyText"/>
      </w:pPr>
    </w:p>
    <w:p w14:paraId="795ED6E1" w14:textId="77777777" w:rsidR="00680D4B" w:rsidRDefault="00D34EC4">
      <w:pPr>
        <w:pStyle w:val="ListParagraph"/>
        <w:numPr>
          <w:ilvl w:val="1"/>
          <w:numId w:val="3"/>
        </w:numPr>
        <w:tabs>
          <w:tab w:val="left" w:pos="504"/>
        </w:tabs>
        <w:ind w:left="100" w:right="1478" w:firstLine="0"/>
        <w:rPr>
          <w:sz w:val="24"/>
        </w:rPr>
      </w:pPr>
      <w:r>
        <w:rPr>
          <w:sz w:val="24"/>
        </w:rPr>
        <w:t>Heads of Curriculum Areas are responsible for implementing the Current Appropriateness of Study</w:t>
      </w:r>
      <w:r>
        <w:rPr>
          <w:spacing w:val="-11"/>
          <w:sz w:val="24"/>
        </w:rPr>
        <w:t xml:space="preserve"> </w:t>
      </w:r>
      <w:r>
        <w:rPr>
          <w:sz w:val="24"/>
        </w:rPr>
        <w:t>Assessment.</w:t>
      </w:r>
    </w:p>
    <w:p w14:paraId="466664A2" w14:textId="77777777" w:rsidR="00680D4B" w:rsidRDefault="00680D4B">
      <w:pPr>
        <w:pStyle w:val="BodyText"/>
        <w:spacing w:before="11"/>
        <w:rPr>
          <w:sz w:val="23"/>
        </w:rPr>
      </w:pPr>
    </w:p>
    <w:p w14:paraId="612F6E18" w14:textId="4F9D16D5" w:rsidR="00680D4B" w:rsidRDefault="00D34EC4">
      <w:pPr>
        <w:pStyle w:val="ListParagraph"/>
        <w:numPr>
          <w:ilvl w:val="1"/>
          <w:numId w:val="3"/>
        </w:numPr>
        <w:tabs>
          <w:tab w:val="left" w:pos="502"/>
        </w:tabs>
        <w:ind w:left="100" w:right="521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approving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2"/>
          <w:sz w:val="24"/>
        </w:rPr>
        <w:t xml:space="preserve"> </w:t>
      </w:r>
      <w:r>
        <w:rPr>
          <w:spacing w:val="-22"/>
          <w:sz w:val="24"/>
        </w:rPr>
        <w:t>of</w:t>
      </w:r>
      <w:r>
        <w:rPr>
          <w:spacing w:val="-41"/>
          <w:sz w:val="24"/>
        </w:rPr>
        <w:t xml:space="preserve"> </w:t>
      </w:r>
      <w:r w:rsidR="00D63A17">
        <w:rPr>
          <w:spacing w:val="-41"/>
          <w:sz w:val="24"/>
        </w:rPr>
        <w:t xml:space="preserve">  </w:t>
      </w:r>
      <w:r>
        <w:rPr>
          <w:sz w:val="24"/>
        </w:rPr>
        <w:t>study decision.</w:t>
      </w:r>
    </w:p>
    <w:p w14:paraId="739F875A" w14:textId="77777777" w:rsidR="00680D4B" w:rsidRDefault="00680D4B">
      <w:pPr>
        <w:pStyle w:val="BodyText"/>
        <w:spacing w:before="11"/>
        <w:rPr>
          <w:sz w:val="23"/>
        </w:rPr>
      </w:pPr>
    </w:p>
    <w:p w14:paraId="4A187278" w14:textId="77777777" w:rsidR="00680D4B" w:rsidRDefault="00D34EC4">
      <w:pPr>
        <w:pStyle w:val="ListParagraph"/>
        <w:numPr>
          <w:ilvl w:val="1"/>
          <w:numId w:val="3"/>
        </w:numPr>
        <w:tabs>
          <w:tab w:val="left" w:pos="502"/>
        </w:tabs>
        <w:ind w:left="100" w:right="1412" w:firstLine="0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Vice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Principal</w:t>
      </w:r>
      <w:r>
        <w:rPr>
          <w:spacing w:val="-15"/>
          <w:sz w:val="24"/>
        </w:rPr>
        <w:t xml:space="preserve"> </w:t>
      </w:r>
      <w:r>
        <w:rPr>
          <w:sz w:val="24"/>
        </w:rPr>
        <w:t>Quality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Standards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Vice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HE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Student </w:t>
      </w:r>
      <w:r>
        <w:rPr>
          <w:sz w:val="24"/>
        </w:rPr>
        <w:t>Enhancement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responsible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approving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decision.</w:t>
      </w:r>
    </w:p>
    <w:p w14:paraId="26EC394A" w14:textId="77777777" w:rsidR="00680D4B" w:rsidRDefault="00680D4B">
      <w:pPr>
        <w:pStyle w:val="BodyText"/>
        <w:rPr>
          <w:sz w:val="26"/>
        </w:rPr>
      </w:pPr>
    </w:p>
    <w:p w14:paraId="4F5EA19A" w14:textId="77777777" w:rsidR="00680D4B" w:rsidRDefault="00680D4B">
      <w:pPr>
        <w:pStyle w:val="BodyText"/>
        <w:spacing w:before="11"/>
        <w:rPr>
          <w:sz w:val="21"/>
        </w:rPr>
      </w:pPr>
    </w:p>
    <w:p w14:paraId="7C6A62FD" w14:textId="77777777" w:rsidR="00680D4B" w:rsidRDefault="00D34EC4">
      <w:pPr>
        <w:pStyle w:val="Heading1"/>
        <w:numPr>
          <w:ilvl w:val="0"/>
          <w:numId w:val="3"/>
        </w:numPr>
        <w:tabs>
          <w:tab w:val="left" w:pos="461"/>
        </w:tabs>
        <w:ind w:left="460"/>
      </w:pPr>
      <w:r>
        <w:t>Student</w:t>
      </w:r>
      <w:r>
        <w:rPr>
          <w:spacing w:val="-30"/>
        </w:rPr>
        <w:t xml:space="preserve"> </w:t>
      </w:r>
      <w:r>
        <w:t>Involvement</w:t>
      </w:r>
    </w:p>
    <w:p w14:paraId="18648025" w14:textId="77777777" w:rsidR="00680D4B" w:rsidRDefault="00680D4B">
      <w:pPr>
        <w:pStyle w:val="BodyText"/>
        <w:spacing w:before="11"/>
        <w:rPr>
          <w:b/>
          <w:sz w:val="23"/>
        </w:rPr>
      </w:pPr>
    </w:p>
    <w:p w14:paraId="6294C536" w14:textId="77777777" w:rsidR="00680D4B" w:rsidRDefault="00D34EC4">
      <w:pPr>
        <w:pStyle w:val="ListParagraph"/>
        <w:numPr>
          <w:ilvl w:val="1"/>
          <w:numId w:val="3"/>
        </w:numPr>
        <w:tabs>
          <w:tab w:val="left" w:pos="504"/>
        </w:tabs>
        <w:ind w:left="100" w:right="1401" w:firstLine="0"/>
        <w:rPr>
          <w:sz w:val="24"/>
        </w:rPr>
      </w:pPr>
      <w:r>
        <w:rPr>
          <w:sz w:val="24"/>
        </w:rPr>
        <w:t>Students were consulted in the updating of this policy through the</w:t>
      </w:r>
      <w:r>
        <w:rPr>
          <w:spacing w:val="-31"/>
          <w:sz w:val="24"/>
        </w:rPr>
        <w:t xml:space="preserve"> </w:t>
      </w:r>
      <w:r>
        <w:rPr>
          <w:sz w:val="24"/>
        </w:rPr>
        <w:t>elected Representatives of the Student</w:t>
      </w:r>
      <w:r>
        <w:rPr>
          <w:spacing w:val="-27"/>
          <w:sz w:val="24"/>
        </w:rPr>
        <w:t xml:space="preserve"> </w:t>
      </w:r>
      <w:r>
        <w:rPr>
          <w:sz w:val="24"/>
        </w:rPr>
        <w:t>Union.</w:t>
      </w:r>
    </w:p>
    <w:p w14:paraId="005E842F" w14:textId="77777777" w:rsidR="00680D4B" w:rsidRDefault="00680D4B">
      <w:pPr>
        <w:pStyle w:val="BodyText"/>
        <w:rPr>
          <w:sz w:val="26"/>
        </w:rPr>
      </w:pPr>
    </w:p>
    <w:p w14:paraId="4501B134" w14:textId="77777777" w:rsidR="00680D4B" w:rsidRDefault="00D34EC4">
      <w:pPr>
        <w:pStyle w:val="Heading1"/>
        <w:numPr>
          <w:ilvl w:val="0"/>
          <w:numId w:val="3"/>
        </w:numPr>
        <w:tabs>
          <w:tab w:val="left" w:pos="461"/>
        </w:tabs>
        <w:spacing w:before="207"/>
        <w:ind w:left="460"/>
      </w:pPr>
      <w:r>
        <w:t>Linked</w:t>
      </w:r>
      <w:r>
        <w:rPr>
          <w:spacing w:val="-17"/>
        </w:rPr>
        <w:t xml:space="preserve"> </w:t>
      </w:r>
      <w:r>
        <w:t>Policies</w:t>
      </w:r>
    </w:p>
    <w:p w14:paraId="6CF7DF39" w14:textId="77777777" w:rsidR="00680D4B" w:rsidRDefault="00680D4B">
      <w:pPr>
        <w:pStyle w:val="BodyText"/>
        <w:rPr>
          <w:b/>
        </w:rPr>
      </w:pPr>
    </w:p>
    <w:p w14:paraId="7C3B72EF" w14:textId="77777777" w:rsidR="00680D4B" w:rsidRDefault="00D34E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Safeguarding Policy</w:t>
      </w:r>
      <w:r>
        <w:rPr>
          <w:spacing w:val="-24"/>
          <w:sz w:val="24"/>
        </w:rPr>
        <w:t xml:space="preserve"> </w:t>
      </w:r>
      <w:r>
        <w:rPr>
          <w:sz w:val="24"/>
        </w:rPr>
        <w:t>(Student)</w:t>
      </w:r>
    </w:p>
    <w:p w14:paraId="0FB523F4" w14:textId="77777777" w:rsidR="00680D4B" w:rsidRDefault="00D34E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Positive Student Behaviour</w:t>
      </w:r>
      <w:r>
        <w:rPr>
          <w:spacing w:val="-31"/>
          <w:sz w:val="24"/>
        </w:rPr>
        <w:t xml:space="preserve"> </w:t>
      </w:r>
      <w:r>
        <w:rPr>
          <w:sz w:val="24"/>
        </w:rPr>
        <w:t>Policy</w:t>
      </w:r>
    </w:p>
    <w:p w14:paraId="2C0FC62D" w14:textId="77777777" w:rsidR="00680D4B" w:rsidRDefault="00D34E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Data Protection</w:t>
      </w:r>
      <w:r>
        <w:rPr>
          <w:spacing w:val="-16"/>
          <w:sz w:val="24"/>
        </w:rPr>
        <w:t xml:space="preserve"> </w:t>
      </w:r>
      <w:r>
        <w:rPr>
          <w:sz w:val="24"/>
        </w:rPr>
        <w:t>Policy</w:t>
      </w:r>
    </w:p>
    <w:p w14:paraId="74328309" w14:textId="77777777" w:rsidR="00680D4B" w:rsidRDefault="00680D4B">
      <w:pPr>
        <w:pStyle w:val="BodyText"/>
        <w:rPr>
          <w:sz w:val="28"/>
        </w:rPr>
      </w:pPr>
    </w:p>
    <w:p w14:paraId="50D9F68A" w14:textId="77777777" w:rsidR="00680D4B" w:rsidRDefault="00D34EC4">
      <w:pPr>
        <w:pStyle w:val="Heading1"/>
        <w:numPr>
          <w:ilvl w:val="0"/>
          <w:numId w:val="3"/>
        </w:numPr>
        <w:tabs>
          <w:tab w:val="left" w:pos="461"/>
        </w:tabs>
        <w:spacing w:before="180"/>
        <w:ind w:left="460"/>
      </w:pPr>
      <w:r>
        <w:t>Linked</w:t>
      </w:r>
      <w:r>
        <w:rPr>
          <w:spacing w:val="-11"/>
        </w:rPr>
        <w:t xml:space="preserve"> </w:t>
      </w:r>
      <w:r>
        <w:t>Procedures</w:t>
      </w:r>
    </w:p>
    <w:p w14:paraId="54D3F927" w14:textId="77777777" w:rsidR="00680D4B" w:rsidRDefault="00680D4B">
      <w:pPr>
        <w:pStyle w:val="BodyText"/>
        <w:spacing w:before="1"/>
        <w:rPr>
          <w:b/>
        </w:rPr>
      </w:pPr>
    </w:p>
    <w:p w14:paraId="630A3205" w14:textId="77777777" w:rsidR="00680D4B" w:rsidRDefault="00D34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Positive Student</w:t>
      </w:r>
      <w:r>
        <w:rPr>
          <w:spacing w:val="-28"/>
          <w:sz w:val="24"/>
        </w:rPr>
        <w:t xml:space="preserve"> </w:t>
      </w:r>
      <w:r>
        <w:rPr>
          <w:sz w:val="24"/>
        </w:rPr>
        <w:t>Behaviour</w:t>
      </w:r>
    </w:p>
    <w:p w14:paraId="192DD664" w14:textId="0FF5E8F6" w:rsidR="00680D4B" w:rsidRDefault="00D34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 xml:space="preserve">Anti-bulling and </w:t>
      </w:r>
      <w:r w:rsidR="004F4BCC">
        <w:rPr>
          <w:sz w:val="24"/>
        </w:rPr>
        <w:t>Anti-Harassment</w:t>
      </w:r>
      <w:r>
        <w:rPr>
          <w:sz w:val="24"/>
        </w:rPr>
        <w:t xml:space="preserve"> Procedure</w:t>
      </w:r>
      <w:r>
        <w:rPr>
          <w:spacing w:val="-37"/>
          <w:sz w:val="24"/>
        </w:rPr>
        <w:t xml:space="preserve"> </w:t>
      </w:r>
      <w:r>
        <w:rPr>
          <w:sz w:val="24"/>
        </w:rPr>
        <w:t>(Student)</w:t>
      </w:r>
    </w:p>
    <w:p w14:paraId="0E867560" w14:textId="77777777" w:rsidR="00680D4B" w:rsidRDefault="00D34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Safeguarding Procedure</w:t>
      </w:r>
      <w:r>
        <w:rPr>
          <w:spacing w:val="-27"/>
          <w:sz w:val="24"/>
        </w:rPr>
        <w:t xml:space="preserve"> </w:t>
      </w:r>
      <w:r>
        <w:rPr>
          <w:sz w:val="24"/>
        </w:rPr>
        <w:t>(Students)</w:t>
      </w:r>
    </w:p>
    <w:p w14:paraId="57519C72" w14:textId="0547BA56" w:rsidR="00680D4B" w:rsidRDefault="00D34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Positive Student Behaviour Procedure</w:t>
      </w:r>
      <w:r>
        <w:rPr>
          <w:spacing w:val="-37"/>
          <w:sz w:val="24"/>
        </w:rPr>
        <w:t xml:space="preserve"> </w:t>
      </w:r>
    </w:p>
    <w:p w14:paraId="2076CE39" w14:textId="77777777" w:rsidR="00680D4B" w:rsidRDefault="00680D4B">
      <w:pPr>
        <w:spacing w:line="293" w:lineRule="exact"/>
        <w:rPr>
          <w:sz w:val="24"/>
        </w:rPr>
        <w:sectPr w:rsidR="00680D4B">
          <w:pgSz w:w="11940" w:h="16860"/>
          <w:pgMar w:top="1280" w:right="1040" w:bottom="1300" w:left="1220" w:header="0" w:footer="1109" w:gutter="0"/>
          <w:cols w:space="720"/>
        </w:sectPr>
      </w:pPr>
    </w:p>
    <w:p w14:paraId="08D22A24" w14:textId="77777777" w:rsidR="00680D4B" w:rsidRDefault="00D34EC4">
      <w:pPr>
        <w:pStyle w:val="Heading1"/>
        <w:numPr>
          <w:ilvl w:val="0"/>
          <w:numId w:val="3"/>
        </w:numPr>
        <w:tabs>
          <w:tab w:val="left" w:pos="480"/>
        </w:tabs>
        <w:spacing w:before="79"/>
        <w:ind w:right="639"/>
      </w:pPr>
      <w:r>
        <w:lastRenderedPageBreak/>
        <w:t>Impact Assessment for the 4 strands of Equality, Safeguarding, Health and Safety</w:t>
      </w:r>
      <w:r>
        <w:rPr>
          <w:spacing w:val="-25"/>
        </w:rPr>
        <w:t xml:space="preserve"> </w:t>
      </w:r>
      <w:r>
        <w:t>and Sustainability.</w:t>
      </w:r>
    </w:p>
    <w:p w14:paraId="01A75ADC" w14:textId="77777777" w:rsidR="00680D4B" w:rsidRDefault="00680D4B">
      <w:pPr>
        <w:pStyle w:val="BodyText"/>
        <w:rPr>
          <w:b/>
        </w:rPr>
      </w:pPr>
    </w:p>
    <w:p w14:paraId="0C554ABE" w14:textId="77777777" w:rsidR="00680D4B" w:rsidRDefault="00D34EC4">
      <w:pPr>
        <w:ind w:left="479"/>
        <w:rPr>
          <w:b/>
          <w:sz w:val="24"/>
        </w:rPr>
      </w:pPr>
      <w:r>
        <w:rPr>
          <w:b/>
          <w:sz w:val="24"/>
        </w:rPr>
        <w:t>Initial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Assessments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policy, plan or new way of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working.</w:t>
      </w:r>
    </w:p>
    <w:p w14:paraId="3F2123EE" w14:textId="77777777" w:rsidR="00680D4B" w:rsidRDefault="00680D4B">
      <w:pPr>
        <w:pStyle w:val="BodyText"/>
        <w:spacing w:before="1" w:after="1"/>
        <w:rPr>
          <w:b/>
        </w:rPr>
      </w:pPr>
    </w:p>
    <w:tbl>
      <w:tblPr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370"/>
      </w:tblGrid>
      <w:tr w:rsidR="00680D4B" w14:paraId="608E9D29" w14:textId="77777777">
        <w:trPr>
          <w:trHeight w:hRule="exact" w:val="1673"/>
        </w:trPr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CAF" w14:textId="77777777" w:rsidR="00680D4B" w:rsidRDefault="00D34EC4">
            <w:pPr>
              <w:pStyle w:val="TableParagraph"/>
              <w:ind w:right="1108"/>
              <w:rPr>
                <w:sz w:val="24"/>
              </w:rPr>
            </w:pPr>
            <w:r>
              <w:rPr>
                <w:b/>
                <w:sz w:val="24"/>
              </w:rPr>
              <w:t xml:space="preserve">Title of Activity: </w:t>
            </w:r>
            <w:r>
              <w:rPr>
                <w:sz w:val="24"/>
              </w:rPr>
              <w:t>Appropriateness for Study Policy</w:t>
            </w:r>
          </w:p>
          <w:p w14:paraId="5460F837" w14:textId="77777777" w:rsidR="00680D4B" w:rsidRDefault="00680D4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71F2C86" w14:textId="48141C71" w:rsidR="00680D4B" w:rsidRDefault="00D34EC4" w:rsidP="00754FA1">
            <w:pPr>
              <w:pStyle w:val="TableParagraph"/>
              <w:spacing w:before="1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Author and Date: </w:t>
            </w:r>
            <w:r w:rsidR="00754FA1">
              <w:rPr>
                <w:sz w:val="24"/>
              </w:rPr>
              <w:t>Director for Students August 2020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E2A6" w14:textId="77777777" w:rsidR="00680D4B" w:rsidRPr="00754FA1" w:rsidRDefault="00D34EC4">
            <w:pPr>
              <w:pStyle w:val="TableParagraph"/>
              <w:rPr>
                <w:sz w:val="24"/>
              </w:rPr>
            </w:pPr>
            <w:r w:rsidRPr="00754FA1">
              <w:rPr>
                <w:sz w:val="24"/>
              </w:rPr>
              <w:t>New/</w:t>
            </w:r>
            <w:r w:rsidRPr="00754FA1">
              <w:rPr>
                <w:sz w:val="24"/>
                <w:u w:val="single"/>
              </w:rPr>
              <w:t xml:space="preserve">Revision </w:t>
            </w:r>
            <w:r w:rsidRPr="00754FA1">
              <w:rPr>
                <w:sz w:val="24"/>
              </w:rPr>
              <w:t>(Underline as appropriate)</w:t>
            </w:r>
          </w:p>
          <w:p w14:paraId="6732EF91" w14:textId="77777777" w:rsidR="00680D4B" w:rsidRPr="00754FA1" w:rsidRDefault="00680D4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81D71DB" w14:textId="25CBA551" w:rsidR="00680D4B" w:rsidRPr="00754FA1" w:rsidRDefault="00D34EC4">
            <w:pPr>
              <w:pStyle w:val="TableParagraph"/>
              <w:ind w:right="1886"/>
              <w:rPr>
                <w:sz w:val="24"/>
              </w:rPr>
            </w:pPr>
            <w:r w:rsidRPr="00754FA1">
              <w:rPr>
                <w:sz w:val="24"/>
              </w:rPr>
              <w:t xml:space="preserve">Expected Implementation Date: </w:t>
            </w:r>
            <w:r w:rsidR="00754FA1" w:rsidRPr="00754FA1">
              <w:rPr>
                <w:sz w:val="24"/>
              </w:rPr>
              <w:t xml:space="preserve">September 2020 </w:t>
            </w:r>
          </w:p>
          <w:p w14:paraId="0CA5B2C8" w14:textId="77777777" w:rsidR="00680D4B" w:rsidRPr="00754FA1" w:rsidRDefault="00680D4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BC85C6D" w14:textId="07B20597" w:rsidR="00680D4B" w:rsidRPr="00754FA1" w:rsidRDefault="00D34EC4" w:rsidP="00754FA1">
            <w:pPr>
              <w:pStyle w:val="TableParagraph"/>
              <w:rPr>
                <w:sz w:val="24"/>
              </w:rPr>
            </w:pPr>
            <w:r w:rsidRPr="00754FA1">
              <w:rPr>
                <w:sz w:val="24"/>
              </w:rPr>
              <w:t xml:space="preserve">What is the review date: </w:t>
            </w:r>
            <w:r w:rsidR="00754FA1" w:rsidRPr="00754FA1">
              <w:rPr>
                <w:sz w:val="24"/>
              </w:rPr>
              <w:t>July 2022</w:t>
            </w:r>
          </w:p>
        </w:tc>
      </w:tr>
      <w:tr w:rsidR="00680D4B" w14:paraId="7203D39B" w14:textId="77777777">
        <w:trPr>
          <w:trHeight w:hRule="exact" w:val="2254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0662" w14:textId="77777777" w:rsidR="00680D4B" w:rsidRDefault="00D34EC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Equality and Diversity</w:t>
            </w:r>
            <w:r>
              <w:rPr>
                <w:sz w:val="24"/>
              </w:rPr>
              <w:t>.</w:t>
            </w:r>
          </w:p>
          <w:p w14:paraId="7F71CB4B" w14:textId="77777777" w:rsidR="00680D4B" w:rsidRDefault="00D34EC4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Which of the characteristics maybe impacted upon?</w:t>
            </w:r>
          </w:p>
          <w:p w14:paraId="4B90F973" w14:textId="77777777" w:rsidR="00680D4B" w:rsidRDefault="00680D4B">
            <w:pPr>
              <w:pStyle w:val="TableParagraph"/>
              <w:ind w:left="0"/>
              <w:rPr>
                <w:b/>
                <w:sz w:val="24"/>
              </w:rPr>
            </w:pPr>
          </w:p>
          <w:p w14:paraId="13BE9EB3" w14:textId="77777777" w:rsidR="00680D4B" w:rsidRDefault="00D34EC4">
            <w:pPr>
              <w:pStyle w:val="TableParagraph"/>
              <w:spacing w:line="480" w:lineRule="auto"/>
              <w:ind w:right="307"/>
              <w:rPr>
                <w:sz w:val="24"/>
              </w:rPr>
            </w:pPr>
            <w:r>
              <w:rPr>
                <w:sz w:val="24"/>
              </w:rPr>
              <w:t>And, if yes, how has this been considered? What are the risks? What are the benefits?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FE6A" w14:textId="77777777" w:rsidR="00680D4B" w:rsidRDefault="00680D4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65EE3A0" w14:textId="77777777" w:rsidR="00680D4B" w:rsidRDefault="00D34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E&amp;D characteristics maybe impacted upon.</w:t>
            </w:r>
          </w:p>
          <w:p w14:paraId="314F5707" w14:textId="77777777" w:rsidR="00680D4B" w:rsidRDefault="00680D4B">
            <w:pPr>
              <w:pStyle w:val="TableParagraph"/>
              <w:ind w:left="0"/>
              <w:rPr>
                <w:b/>
                <w:sz w:val="26"/>
              </w:rPr>
            </w:pPr>
          </w:p>
          <w:p w14:paraId="4BCA8295" w14:textId="77777777" w:rsidR="00680D4B" w:rsidRDefault="00680D4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3005C35" w14:textId="77777777" w:rsidR="00680D4B" w:rsidRDefault="00D34EC4">
            <w:pPr>
              <w:pStyle w:val="TableParagraph"/>
              <w:tabs>
                <w:tab w:val="left" w:pos="1905"/>
              </w:tabs>
              <w:ind w:left="482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X</w:t>
            </w:r>
          </w:p>
          <w:p w14:paraId="2FDE1B12" w14:textId="77777777" w:rsidR="00680D4B" w:rsidRDefault="00680D4B">
            <w:pPr>
              <w:pStyle w:val="TableParagraph"/>
              <w:ind w:left="0"/>
              <w:rPr>
                <w:b/>
                <w:sz w:val="24"/>
              </w:rPr>
            </w:pPr>
          </w:p>
          <w:p w14:paraId="76C155C1" w14:textId="77777777" w:rsidR="00680D4B" w:rsidRDefault="00D34EC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This policy mitigates any risks for staff and students.</w:t>
            </w:r>
          </w:p>
        </w:tc>
      </w:tr>
      <w:tr w:rsidR="00680D4B" w14:paraId="4DEF0C68" w14:textId="77777777">
        <w:trPr>
          <w:trHeight w:hRule="exact" w:val="2263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350" w14:textId="77777777" w:rsidR="00680D4B" w:rsidRDefault="00D34EC4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Safeguarding:</w:t>
            </w:r>
          </w:p>
          <w:p w14:paraId="1CF22D3C" w14:textId="77777777" w:rsidR="00680D4B" w:rsidRDefault="00D34EC4">
            <w:pPr>
              <w:pStyle w:val="TableParagraph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Are there any aspects of this proposal which could cause a learner/member of staff/visitor to feel unsafe?</w:t>
            </w:r>
          </w:p>
          <w:p w14:paraId="11BE20FB" w14:textId="77777777" w:rsidR="00680D4B" w:rsidRDefault="00D34EC4">
            <w:pPr>
              <w:pStyle w:val="TableParagraph"/>
              <w:spacing w:before="2" w:line="55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If yes, how has this been considered? What are the risks? What are the benefits?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9EA" w14:textId="77777777" w:rsidR="00680D4B" w:rsidRDefault="00680D4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F31A0B5" w14:textId="77777777" w:rsidR="00680D4B" w:rsidRDefault="00D34EC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The aim of this policy is to ensure all staff students and visitors feel safe at all times.</w:t>
            </w:r>
          </w:p>
        </w:tc>
      </w:tr>
      <w:tr w:rsidR="00680D4B" w14:paraId="2F7B8039" w14:textId="77777777">
        <w:trPr>
          <w:trHeight w:hRule="exact" w:val="170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4A6" w14:textId="77777777" w:rsidR="00680D4B" w:rsidRDefault="00D34EC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Safety:</w:t>
            </w:r>
          </w:p>
          <w:p w14:paraId="4C741076" w14:textId="77777777" w:rsidR="00680D4B" w:rsidRDefault="00D34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 any risks been identified?</w:t>
            </w:r>
          </w:p>
          <w:p w14:paraId="1BA857E2" w14:textId="77777777" w:rsidR="00680D4B" w:rsidRDefault="00D34EC4">
            <w:pPr>
              <w:pStyle w:val="TableParagraph"/>
              <w:spacing w:line="480" w:lineRule="auto"/>
              <w:ind w:right="520"/>
              <w:rPr>
                <w:sz w:val="24"/>
              </w:rPr>
            </w:pPr>
            <w:r>
              <w:rPr>
                <w:sz w:val="24"/>
              </w:rPr>
              <w:t>If yes, how has this been considered? What are the risks? What are the benefits?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4ADA" w14:textId="77777777" w:rsidR="00680D4B" w:rsidRDefault="00680D4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1844730" w14:textId="77777777" w:rsidR="00680D4B" w:rsidRDefault="00D34EC4">
            <w:pPr>
              <w:pStyle w:val="TableParagraph"/>
              <w:tabs>
                <w:tab w:val="left" w:pos="1989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X</w:t>
            </w:r>
          </w:p>
          <w:p w14:paraId="5AABECE7" w14:textId="77777777" w:rsidR="00680D4B" w:rsidRDefault="00680D4B">
            <w:pPr>
              <w:pStyle w:val="TableParagraph"/>
              <w:ind w:left="0"/>
              <w:rPr>
                <w:b/>
                <w:sz w:val="26"/>
              </w:rPr>
            </w:pPr>
          </w:p>
          <w:p w14:paraId="10AC4C69" w14:textId="77777777" w:rsidR="00680D4B" w:rsidRDefault="00680D4B">
            <w:pPr>
              <w:pStyle w:val="TableParagraph"/>
              <w:ind w:left="0"/>
              <w:rPr>
                <w:b/>
                <w:sz w:val="24"/>
              </w:rPr>
            </w:pPr>
          </w:p>
          <w:p w14:paraId="3CFC209A" w14:textId="77777777" w:rsidR="00680D4B" w:rsidRDefault="00D34EC4">
            <w:pPr>
              <w:pStyle w:val="TableParagraph"/>
              <w:spacing w:before="1"/>
              <w:ind w:right="593"/>
              <w:rPr>
                <w:sz w:val="24"/>
              </w:rPr>
            </w:pPr>
            <w:r>
              <w:rPr>
                <w:sz w:val="24"/>
              </w:rPr>
              <w:t>There are no H&amp;S risks associated with this policy.</w:t>
            </w:r>
          </w:p>
        </w:tc>
      </w:tr>
      <w:tr w:rsidR="00680D4B" w14:paraId="01D854EC" w14:textId="77777777">
        <w:trPr>
          <w:trHeight w:hRule="exact" w:val="1284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E11A" w14:textId="77777777" w:rsidR="00680D4B" w:rsidRDefault="00D34EC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Sustainability:</w:t>
            </w:r>
          </w:p>
          <w:p w14:paraId="13B2667C" w14:textId="77777777" w:rsidR="00680D4B" w:rsidRDefault="00D34EC4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Are there expected benefits or impacts on sustainability or environmental issues?</w:t>
            </w:r>
          </w:p>
          <w:p w14:paraId="3E1253D3" w14:textId="77777777" w:rsidR="00680D4B" w:rsidRDefault="00D34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how have these been considered?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901" w14:textId="77777777" w:rsidR="00680D4B" w:rsidRDefault="00680D4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62E8605" w14:textId="77777777" w:rsidR="00680D4B" w:rsidRDefault="00D34EC4">
            <w:pPr>
              <w:pStyle w:val="TableParagraph"/>
              <w:tabs>
                <w:tab w:val="left" w:pos="1989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X</w:t>
            </w:r>
          </w:p>
        </w:tc>
      </w:tr>
      <w:tr w:rsidR="00680D4B" w14:paraId="3C4F913E" w14:textId="77777777">
        <w:trPr>
          <w:trHeight w:hRule="exact" w:val="18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92D0" w14:textId="77777777" w:rsidR="00680D4B" w:rsidRDefault="00D34EC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Evidence:</w:t>
            </w:r>
          </w:p>
          <w:p w14:paraId="72930E6D" w14:textId="77777777" w:rsidR="00680D4B" w:rsidRDefault="00D34EC4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What evidence do you have for your conclusions and expectations for these conclusions?</w:t>
            </w:r>
          </w:p>
          <w:p w14:paraId="0E9D6CC7" w14:textId="77777777" w:rsidR="00680D4B" w:rsidRDefault="00D34EC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How will this impact be monitored for all these considerations?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C777" w14:textId="77777777" w:rsidR="00680D4B" w:rsidRDefault="00680D4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108AEA6A" w14:textId="77777777" w:rsidR="00680D4B" w:rsidRDefault="00D34EC4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This policy mitigates any risks associated with appropriateness for study and enhances existing Safeguarding and H&amp;S policies.</w:t>
            </w:r>
          </w:p>
        </w:tc>
      </w:tr>
      <w:tr w:rsidR="00680D4B" w14:paraId="1E57E147" w14:textId="77777777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BBDB" w14:textId="77777777" w:rsidR="00680D4B" w:rsidRDefault="00D34EC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Is this policy of a high/medium or low risk? 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B392" w14:textId="77777777" w:rsidR="00680D4B" w:rsidRDefault="00D34EC4">
            <w:pPr>
              <w:pStyle w:val="TableParagraph"/>
              <w:spacing w:line="272" w:lineRule="exact"/>
              <w:ind w:left="573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Low Risk</w:t>
            </w:r>
          </w:p>
        </w:tc>
      </w:tr>
    </w:tbl>
    <w:p w14:paraId="2C6A1060" w14:textId="77777777" w:rsidR="00AE1E00" w:rsidRDefault="00AE1E00"/>
    <w:sectPr w:rsidR="00AE1E00">
      <w:pgSz w:w="11940" w:h="16860"/>
      <w:pgMar w:top="620" w:right="580" w:bottom="1300" w:left="44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3973" w14:textId="77777777" w:rsidR="00D62BF3" w:rsidRDefault="00D62BF3">
      <w:r>
        <w:separator/>
      </w:r>
    </w:p>
  </w:endnote>
  <w:endnote w:type="continuationSeparator" w:id="0">
    <w:p w14:paraId="460BCB2D" w14:textId="77777777" w:rsidR="00D62BF3" w:rsidRDefault="00D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E784" w14:textId="77777777" w:rsidR="00680D4B" w:rsidRDefault="00D34EC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CF92C3" wp14:editId="3B3E2106">
              <wp:simplePos x="0" y="0"/>
              <wp:positionH relativeFrom="page">
                <wp:posOffset>6737985</wp:posOffset>
              </wp:positionH>
              <wp:positionV relativeFrom="page">
                <wp:posOffset>9862185</wp:posOffset>
              </wp:positionV>
              <wp:extent cx="128905" cy="182245"/>
              <wp:effectExtent l="3810" t="381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C961" w14:textId="057D7E07" w:rsidR="00680D4B" w:rsidRDefault="00D34EC4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9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F9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76.55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AkEUuf4QAAAA8BAAAP&#10;AAAAZHJzL2Rvd25yZXYueG1sTI/BTsMwEETvSPyDtUjcqB2gUQhxqgrBCQmRhgNHJ3YTq/E6xG4b&#10;/p7Nqdxmdkezb4vN7AZ2MlOwHiUkKwHMYOu1xU7CV/12lwELUaFWg0cj4dcE2JTXV4XKtT9jZU67&#10;2DEqwZArCX2MY855aHvjVFj50SDt9n5yKpKdOq4ndaZyN/B7IVLulEW60KvRvPSmPeyOTsL2G6tX&#10;+/PRfFb7ytb1k8D39CDl7c28fQYWzRwvYVjwCR1KYmr8EXVgA3mRJgllSa3XD6SWjMiSR2DNMsuS&#10;DHhZ8P9/lH8AAAD//wMAUEsBAi0AFAAGAAgAAAAhALaDOJL+AAAA4QEAABMAAAAAAAAAAAAAAAAA&#10;AAAAAFtDb250ZW50X1R5cGVzXS54bWxQSwECLQAUAAYACAAAACEAOP0h/9YAAACUAQAACwAAAAAA&#10;AAAAAAAAAAAvAQAAX3JlbHMvLnJlbHNQSwECLQAUAAYACAAAACEAnzE1haoCAACoBQAADgAAAAAA&#10;AAAAAAAAAAAuAgAAZHJzL2Uyb0RvYy54bWxQSwECLQAUAAYACAAAACEAJBFLn+EAAAAPAQAADwAA&#10;AAAAAAAAAAAAAAAEBQAAZHJzL2Rvd25yZXYueG1sUEsFBgAAAAAEAAQA8wAAABIGAAAAAA==&#10;" filled="f" stroked="f">
              <v:textbox inset="0,0,0,0">
                <w:txbxContent>
                  <w:p w14:paraId="5985C961" w14:textId="057D7E07" w:rsidR="00680D4B" w:rsidRDefault="00D34EC4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9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2B39" w14:textId="77777777" w:rsidR="00D62BF3" w:rsidRDefault="00D62BF3">
      <w:r>
        <w:separator/>
      </w:r>
    </w:p>
  </w:footnote>
  <w:footnote w:type="continuationSeparator" w:id="0">
    <w:p w14:paraId="04D61A6D" w14:textId="77777777" w:rsidR="00D62BF3" w:rsidRDefault="00D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C28"/>
    <w:multiLevelType w:val="hybridMultilevel"/>
    <w:tmpl w:val="1E8E775E"/>
    <w:lvl w:ilvl="0" w:tplc="B4D60F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6CB2D8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A5C304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87219EA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8C4A9900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0E9A7E9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C02737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118355E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AFF6EE5A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" w15:restartNumberingAfterBreak="0">
    <w:nsid w:val="3B043A97"/>
    <w:multiLevelType w:val="hybridMultilevel"/>
    <w:tmpl w:val="CDE66828"/>
    <w:lvl w:ilvl="0" w:tplc="1BF6288A">
      <w:start w:val="1"/>
      <w:numFmt w:val="decimal"/>
      <w:lvlText w:val="%1."/>
      <w:lvlJc w:val="left"/>
      <w:pPr>
        <w:ind w:left="818" w:hanging="718"/>
      </w:pPr>
      <w:rPr>
        <w:rFonts w:ascii="Arial" w:eastAsia="Arial" w:hAnsi="Arial" w:cs="Arial" w:hint="default"/>
        <w:spacing w:val="-4"/>
        <w:w w:val="97"/>
        <w:sz w:val="24"/>
        <w:szCs w:val="24"/>
      </w:rPr>
    </w:lvl>
    <w:lvl w:ilvl="1" w:tplc="794CF792">
      <w:numFmt w:val="bullet"/>
      <w:lvlText w:val="•"/>
      <w:lvlJc w:val="left"/>
      <w:pPr>
        <w:ind w:left="1692" w:hanging="718"/>
      </w:pPr>
      <w:rPr>
        <w:rFonts w:hint="default"/>
      </w:rPr>
    </w:lvl>
    <w:lvl w:ilvl="2" w:tplc="46581C28">
      <w:numFmt w:val="bullet"/>
      <w:lvlText w:val="•"/>
      <w:lvlJc w:val="left"/>
      <w:pPr>
        <w:ind w:left="2564" w:hanging="718"/>
      </w:pPr>
      <w:rPr>
        <w:rFonts w:hint="default"/>
      </w:rPr>
    </w:lvl>
    <w:lvl w:ilvl="3" w:tplc="803ABEE0">
      <w:numFmt w:val="bullet"/>
      <w:lvlText w:val="•"/>
      <w:lvlJc w:val="left"/>
      <w:pPr>
        <w:ind w:left="3436" w:hanging="718"/>
      </w:pPr>
      <w:rPr>
        <w:rFonts w:hint="default"/>
      </w:rPr>
    </w:lvl>
    <w:lvl w:ilvl="4" w:tplc="34424CE2">
      <w:numFmt w:val="bullet"/>
      <w:lvlText w:val="•"/>
      <w:lvlJc w:val="left"/>
      <w:pPr>
        <w:ind w:left="4308" w:hanging="718"/>
      </w:pPr>
      <w:rPr>
        <w:rFonts w:hint="default"/>
      </w:rPr>
    </w:lvl>
    <w:lvl w:ilvl="5" w:tplc="FE80097A">
      <w:numFmt w:val="bullet"/>
      <w:lvlText w:val="•"/>
      <w:lvlJc w:val="left"/>
      <w:pPr>
        <w:ind w:left="5180" w:hanging="718"/>
      </w:pPr>
      <w:rPr>
        <w:rFonts w:hint="default"/>
      </w:rPr>
    </w:lvl>
    <w:lvl w:ilvl="6" w:tplc="F7784926">
      <w:numFmt w:val="bullet"/>
      <w:lvlText w:val="•"/>
      <w:lvlJc w:val="left"/>
      <w:pPr>
        <w:ind w:left="6052" w:hanging="718"/>
      </w:pPr>
      <w:rPr>
        <w:rFonts w:hint="default"/>
      </w:rPr>
    </w:lvl>
    <w:lvl w:ilvl="7" w:tplc="A2C62366">
      <w:numFmt w:val="bullet"/>
      <w:lvlText w:val="•"/>
      <w:lvlJc w:val="left"/>
      <w:pPr>
        <w:ind w:left="6924" w:hanging="718"/>
      </w:pPr>
      <w:rPr>
        <w:rFonts w:hint="default"/>
      </w:rPr>
    </w:lvl>
    <w:lvl w:ilvl="8" w:tplc="86B0A666">
      <w:numFmt w:val="bullet"/>
      <w:lvlText w:val="•"/>
      <w:lvlJc w:val="left"/>
      <w:pPr>
        <w:ind w:left="7796" w:hanging="718"/>
      </w:pPr>
      <w:rPr>
        <w:rFonts w:hint="default"/>
      </w:rPr>
    </w:lvl>
  </w:abstractNum>
  <w:abstractNum w:abstractNumId="2" w15:restartNumberingAfterBreak="0">
    <w:nsid w:val="40746842"/>
    <w:multiLevelType w:val="multilevel"/>
    <w:tmpl w:val="45AAE4D6"/>
    <w:lvl w:ilvl="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9" w:hanging="401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</w:rPr>
    </w:lvl>
    <w:lvl w:ilvl="5">
      <w:numFmt w:val="bullet"/>
      <w:lvlText w:val="•"/>
      <w:lvlJc w:val="left"/>
      <w:pPr>
        <w:ind w:left="2613" w:hanging="360"/>
      </w:pPr>
      <w:rPr>
        <w:rFonts w:hint="default"/>
      </w:rPr>
    </w:lvl>
    <w:lvl w:ilvl="6">
      <w:numFmt w:val="bullet"/>
      <w:lvlText w:val="•"/>
      <w:lvlJc w:val="left"/>
      <w:pPr>
        <w:ind w:left="4026" w:hanging="360"/>
      </w:pPr>
      <w:rPr>
        <w:rFonts w:hint="default"/>
      </w:rPr>
    </w:lvl>
    <w:lvl w:ilvl="7">
      <w:numFmt w:val="bullet"/>
      <w:lvlText w:val="•"/>
      <w:lvlJc w:val="left"/>
      <w:pPr>
        <w:ind w:left="5440" w:hanging="360"/>
      </w:pPr>
      <w:rPr>
        <w:rFonts w:hint="default"/>
      </w:rPr>
    </w:lvl>
    <w:lvl w:ilvl="8"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3" w15:restartNumberingAfterBreak="0">
    <w:nsid w:val="66D4101A"/>
    <w:multiLevelType w:val="hybridMultilevel"/>
    <w:tmpl w:val="ABA09DF8"/>
    <w:lvl w:ilvl="0" w:tplc="9A0C51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BC89E2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2A3CADE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FAC39C0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F5C846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E39EEB4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B225F7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85C4474E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D1EAEA2"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B"/>
    <w:rsid w:val="002D0095"/>
    <w:rsid w:val="003854B4"/>
    <w:rsid w:val="004F4BCC"/>
    <w:rsid w:val="00680D4B"/>
    <w:rsid w:val="00754FA1"/>
    <w:rsid w:val="00A16C17"/>
    <w:rsid w:val="00AE1E00"/>
    <w:rsid w:val="00D34EC4"/>
    <w:rsid w:val="00D62BF3"/>
    <w:rsid w:val="00D63A17"/>
    <w:rsid w:val="00D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613267"/>
  <w15:docId w15:val="{B486E930-D6A5-4661-AD90-CE874D73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7345F41F7745AFA9FB68F821A310" ma:contentTypeVersion="11" ma:contentTypeDescription="Create a new document." ma:contentTypeScope="" ma:versionID="e5ace44ac842899edbed3e6b4da821dc">
  <xsd:schema xmlns:xsd="http://www.w3.org/2001/XMLSchema" xmlns:xs="http://www.w3.org/2001/XMLSchema" xmlns:p="http://schemas.microsoft.com/office/2006/metadata/properties" xmlns:ns2="b9c656f8-9806-4428-b3e9-621cec12e194" xmlns:ns3="f32bfabf-b6b8-47ff-9e89-21f6a787c55d" targetNamespace="http://schemas.microsoft.com/office/2006/metadata/properties" ma:root="true" ma:fieldsID="447831a97a6da09b231ed1f7607edd78" ns2:_="" ns3:_="">
    <xsd:import namespace="b9c656f8-9806-4428-b3e9-621cec12e194"/>
    <xsd:import namespace="f32bfabf-b6b8-47ff-9e89-21f6a787c55d"/>
    <xsd:element name="properties">
      <xsd:complexType>
        <xsd:sequence>
          <xsd:element name="documentManagement">
            <xsd:complexType>
              <xsd:all>
                <xsd:element ref="ns2:b728e26c4490496a92986969e386a413" minOccurs="0"/>
                <xsd:element ref="ns2:TaxCatchAll" minOccurs="0"/>
                <xsd:element ref="ns2:h2cf8e33a6bb4747985aac25fe73ab35" minOccurs="0"/>
                <xsd:element ref="ns3:Student_x0020_Fac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56f8-9806-4428-b3e9-621cec12e194" elementFormDefault="qualified">
    <xsd:import namespace="http://schemas.microsoft.com/office/2006/documentManagement/types"/>
    <xsd:import namespace="http://schemas.microsoft.com/office/infopath/2007/PartnerControls"/>
    <xsd:element name="b728e26c4490496a92986969e386a413" ma:index="9" ma:taxonomy="true" ma:internalName="b728e26c4490496a92986969e386a413" ma:taxonomyFieldName="Corporate_x0020_Unit" ma:displayName="Corporate Unit" ma:indexed="true" ma:default="" ma:fieldId="{b728e26c-4490-496a-9298-6969e386a413}" ma:sspId="c307c462-0d5d-4b25-8cfd-9a508c712c7d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f375f0b-48fb-42a2-bb19-75ecddfdf12b}" ma:internalName="TaxCatchAll" ma:showField="CatchAllData" ma:web="b9c656f8-9806-4428-b3e9-621cec12e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cf8e33a6bb4747985aac25fe73ab35" ma:index="12" nillable="true" ma:taxonomy="true" ma:internalName="h2cf8e33a6bb4747985aac25fe73ab35" ma:taxonomyFieldName="Document_x0020_Type" ma:displayName="Document Type" ma:readOnly="false" ma:default="" ma:fieldId="{12cf8e33-a6bb-4747-985a-ac25fe73ab35}" ma:taxonomyMulti="true" ma:sspId="c307c462-0d5d-4b25-8cfd-9a508c712c7d" ma:termSetId="f3a517ad-65ad-4576-b5d0-39090e9f59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bfabf-b6b8-47ff-9e89-21f6a787c55d" elementFormDefault="qualified">
    <xsd:import namespace="http://schemas.microsoft.com/office/2006/documentManagement/types"/>
    <xsd:import namespace="http://schemas.microsoft.com/office/infopath/2007/PartnerControls"/>
    <xsd:element name="Student_x0020_Facing" ma:index="13" nillable="true" ma:displayName="Student Facing" ma:default="0" ma:description="Please check the box if this document is Student Facing" ma:internalName="Student_x0020_Fac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8e26c4490496a92986969e386a413 xmlns="b9c656f8-9806-4428-b3e9-621cec12e1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14-19 Directorate</TermName>
          <TermId xmlns="http://schemas.microsoft.com/office/infopath/2007/PartnerControls">758c3dfc-82a1-487b-bd3f-3160cfaf60d9</TermId>
        </TermInfo>
      </Terms>
    </b728e26c4490496a92986969e386a413>
    <TaxCatchAll xmlns="b9c656f8-9806-4428-b3e9-621cec12e194">
      <Value>29</Value>
      <Value>12</Value>
    </TaxCatchAll>
    <h2cf8e33a6bb4747985aac25fe73ab35 xmlns="b9c656f8-9806-4428-b3e9-621cec12e1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c3fdd458-a29b-4e47-abd0-6c7afbd963bd</TermId>
        </TermInfo>
      </Terms>
    </h2cf8e33a6bb4747985aac25fe73ab35>
    <Student_x0020_Facing xmlns="f32bfabf-b6b8-47ff-9e89-21f6a787c55d">true</Student_x0020_Facing>
  </documentManagement>
</p:properties>
</file>

<file path=customXml/itemProps1.xml><?xml version="1.0" encoding="utf-8"?>
<ds:datastoreItem xmlns:ds="http://schemas.openxmlformats.org/officeDocument/2006/customXml" ds:itemID="{0BA7096C-218B-43C7-8FEE-055A86EDB87B}"/>
</file>

<file path=customXml/itemProps2.xml><?xml version="1.0" encoding="utf-8"?>
<ds:datastoreItem xmlns:ds="http://schemas.openxmlformats.org/officeDocument/2006/customXml" ds:itemID="{7AE883DA-0914-4A10-B6A0-EBCD86102ABB}"/>
</file>

<file path=customXml/itemProps3.xml><?xml version="1.0" encoding="utf-8"?>
<ds:datastoreItem xmlns:ds="http://schemas.openxmlformats.org/officeDocument/2006/customXml" ds:itemID="{FC77C744-3922-4AFB-B4E7-0C60B9C41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Appropriateness of Study Policy</vt:lpstr>
    </vt:vector>
  </TitlesOfParts>
  <Company>B&amp;FC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Appropriateness of Study Policy</dc:title>
  <dc:creator>test</dc:creator>
  <cp:lastModifiedBy>Sharon Nuttall</cp:lastModifiedBy>
  <cp:revision>4</cp:revision>
  <dcterms:created xsi:type="dcterms:W3CDTF">2020-10-23T12:30:00Z</dcterms:created>
  <dcterms:modified xsi:type="dcterms:W3CDTF">2020-10-23T12:45:00Z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0x010100CD607345F41F7745AFA9FB68F821A310</vt:lpwstr>
  </property>
  <property fmtid="{D5CDD505-2E9C-101B-9397-08002B2CF9AE}" pid="6" name="Corporate Unit">
    <vt:lpwstr>12;#14-19 Directorate|758c3dfc-82a1-487b-bd3f-3160cfaf60d9</vt:lpwstr>
  </property>
  <property fmtid="{D5CDD505-2E9C-101B-9397-08002B2CF9AE}" pid="7" name="Document Type">
    <vt:lpwstr>29;#Policy|c3fdd458-a29b-4e47-abd0-6c7afbd963bd</vt:lpwstr>
  </property>
</Properties>
</file>